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  <w:r w:rsidRPr="000B5DD5">
        <w:rPr>
          <w:rFonts w:ascii="PT Astra Serif" w:hAnsi="PT Astra Serif"/>
          <w:b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607.5pt" o:ole="">
            <v:imagedata r:id="rId7" o:title=""/>
          </v:shape>
          <o:OLEObject Type="Embed" ProgID="FoxitReader.Document" ShapeID="_x0000_i1025" DrawAspect="Content" ObjectID="_1629615249" r:id="rId8"/>
        </w:object>
      </w: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0B5DD5" w:rsidRDefault="000B5DD5" w:rsidP="00676A22">
      <w:pPr>
        <w:jc w:val="center"/>
        <w:rPr>
          <w:rFonts w:ascii="PT Astra Serif" w:hAnsi="PT Astra Serif"/>
          <w:b/>
          <w:lang w:val="en-US"/>
        </w:rPr>
      </w:pPr>
    </w:p>
    <w:p w:rsidR="00676A22" w:rsidRPr="005E147E" w:rsidRDefault="00676A22" w:rsidP="00676A22">
      <w:pPr>
        <w:jc w:val="center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>Учебный план</w:t>
      </w:r>
      <w:r>
        <w:rPr>
          <w:rFonts w:ascii="PT Astra Serif" w:hAnsi="PT Astra Serif"/>
          <w:b/>
        </w:rPr>
        <w:t xml:space="preserve"> начального общего </w:t>
      </w:r>
      <w:r w:rsidRPr="005E147E">
        <w:rPr>
          <w:rFonts w:ascii="PT Astra Serif" w:hAnsi="PT Astra Serif"/>
          <w:b/>
        </w:rPr>
        <w:t xml:space="preserve"> образования</w:t>
      </w:r>
    </w:p>
    <w:p w:rsidR="00676A22" w:rsidRPr="005E147E" w:rsidRDefault="00676A22" w:rsidP="00676A22">
      <w:pPr>
        <w:jc w:val="center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>по ФГОС</w:t>
      </w:r>
      <w:r>
        <w:rPr>
          <w:rFonts w:ascii="PT Astra Serif" w:hAnsi="PT Astra Serif"/>
          <w:b/>
        </w:rPr>
        <w:t>.</w:t>
      </w:r>
    </w:p>
    <w:p w:rsidR="00676A22" w:rsidRPr="005E147E" w:rsidRDefault="00676A22" w:rsidP="00676A22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>Пояснительная записка.</w:t>
      </w:r>
    </w:p>
    <w:p w:rsidR="00676A22" w:rsidRPr="005E147E" w:rsidRDefault="00676A22" w:rsidP="00676A22">
      <w:pPr>
        <w:ind w:firstLine="720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</w:rPr>
        <w:t>Учебный план  разработан в соответствии со следующими нормативными документами:</w:t>
      </w:r>
    </w:p>
    <w:p w:rsidR="00676A22" w:rsidRPr="005E147E" w:rsidRDefault="00676A22" w:rsidP="00676A22">
      <w:pPr>
        <w:pStyle w:val="a4"/>
        <w:spacing w:before="0" w:beforeAutospacing="0" w:after="0" w:afterAutospacing="0"/>
        <w:jc w:val="both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 xml:space="preserve">- </w:t>
      </w:r>
      <w:hyperlink r:id="rId9" w:history="1">
        <w:r w:rsidRPr="005E147E">
          <w:rPr>
            <w:rStyle w:val="a5"/>
            <w:rFonts w:ascii="PT Astra Serif" w:hAnsi="PT Astra Serif"/>
            <w:b w:val="0"/>
            <w:color w:val="auto"/>
            <w:sz w:val="24"/>
            <w:szCs w:val="24"/>
          </w:rPr>
          <w:t>Федеральный закон от 29 декабря 2012 г. N 273-ФЗ "Об образовании в Российской Федерации"</w:t>
        </w:r>
      </w:hyperlink>
      <w:r w:rsidRPr="005E147E">
        <w:rPr>
          <w:rFonts w:ascii="PT Astra Serif" w:hAnsi="PT Astra Serif"/>
          <w:b/>
        </w:rPr>
        <w:t>;</w:t>
      </w:r>
    </w:p>
    <w:p w:rsidR="00676A22" w:rsidRPr="005E147E" w:rsidRDefault="00676A22" w:rsidP="00676A22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E147E">
        <w:rPr>
          <w:rFonts w:ascii="PT Astra Serif" w:hAnsi="PT Astra Serif"/>
          <w:sz w:val="24"/>
          <w:szCs w:val="24"/>
        </w:rPr>
        <w:t xml:space="preserve">- приказ Минобрнауки России от 6 октября 2009 года № 373 «Об утверждении и введении в действие федерального образовательного стандарта начального общего образования» (зарегистрирован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5E147E">
          <w:rPr>
            <w:rFonts w:ascii="PT Astra Serif" w:hAnsi="PT Astra Serif"/>
            <w:sz w:val="24"/>
            <w:szCs w:val="24"/>
          </w:rPr>
          <w:t>2009 г</w:t>
        </w:r>
      </w:smartTag>
      <w:r w:rsidRPr="005E147E">
        <w:rPr>
          <w:rFonts w:ascii="PT Astra Serif" w:hAnsi="PT Astra Serif"/>
          <w:sz w:val="24"/>
          <w:szCs w:val="24"/>
        </w:rPr>
        <w:t>., регистрационный номер 17785);</w:t>
      </w:r>
    </w:p>
    <w:p w:rsidR="00676A22" w:rsidRPr="005E147E" w:rsidRDefault="00676A22" w:rsidP="00676A22">
      <w:pPr>
        <w:numPr>
          <w:ilvl w:val="0"/>
          <w:numId w:val="1"/>
        </w:numPr>
        <w:tabs>
          <w:tab w:val="clear" w:pos="1440"/>
          <w:tab w:val="num" w:pos="240"/>
        </w:tabs>
        <w:spacing w:before="30" w:after="30"/>
        <w:ind w:left="240" w:hanging="24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 xml:space="preserve"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E147E">
          <w:rPr>
            <w:rFonts w:ascii="PT Astra Serif" w:hAnsi="PT Astra Serif"/>
            <w:color w:val="000000"/>
          </w:rPr>
          <w:t>2009 г</w:t>
        </w:r>
      </w:smartTag>
      <w:r w:rsidRPr="005E147E">
        <w:rPr>
          <w:rFonts w:ascii="PT Astra Serif" w:hAnsi="PT Astra Serif"/>
          <w:color w:val="000000"/>
        </w:rPr>
        <w:t>. №373»;</w:t>
      </w:r>
    </w:p>
    <w:p w:rsidR="00676A22" w:rsidRPr="005E147E" w:rsidRDefault="00676A22" w:rsidP="00676A22">
      <w:pPr>
        <w:numPr>
          <w:ilvl w:val="0"/>
          <w:numId w:val="1"/>
        </w:numPr>
        <w:tabs>
          <w:tab w:val="clear" w:pos="1440"/>
          <w:tab w:val="num" w:pos="240"/>
        </w:tabs>
        <w:spacing w:before="30" w:after="30"/>
        <w:ind w:left="240" w:hanging="24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 xml:space="preserve">приказ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E147E">
          <w:rPr>
            <w:rFonts w:ascii="PT Astra Serif" w:hAnsi="PT Astra Serif"/>
            <w:color w:val="000000"/>
          </w:rPr>
          <w:t>2009 г</w:t>
        </w:r>
      </w:smartTag>
      <w:r w:rsidRPr="005E147E">
        <w:rPr>
          <w:rFonts w:ascii="PT Astra Serif" w:hAnsi="PT Astra Serif"/>
          <w:color w:val="000000"/>
        </w:rPr>
        <w:t>. №373»;</w:t>
      </w:r>
    </w:p>
    <w:p w:rsidR="00676A22" w:rsidRPr="005E147E" w:rsidRDefault="00676A22" w:rsidP="00676A22">
      <w:pPr>
        <w:spacing w:before="30" w:after="30"/>
        <w:jc w:val="both"/>
        <w:rPr>
          <w:rFonts w:ascii="PT Astra Serif" w:hAnsi="PT Astra Serif"/>
          <w:b/>
        </w:rPr>
      </w:pPr>
      <w:r w:rsidRPr="005E147E">
        <w:rPr>
          <w:rFonts w:ascii="PT Astra Serif" w:hAnsi="PT Astra Serif"/>
          <w:color w:val="000000"/>
        </w:rPr>
        <w:t xml:space="preserve">-  приказ Минобрнауки России </w:t>
      </w:r>
      <w:r w:rsidRPr="005E147E">
        <w:rPr>
          <w:rFonts w:ascii="PT Astra Serif" w:hAnsi="PT Astra Serif"/>
        </w:rPr>
        <w:t xml:space="preserve">от 18.12.2012 г. № 1060 </w:t>
      </w:r>
      <w:r w:rsidRPr="005E147E">
        <w:rPr>
          <w:rFonts w:ascii="PT Astra Serif" w:hAnsi="PT Astra Serif"/>
          <w:color w:val="000000"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E147E">
          <w:rPr>
            <w:rFonts w:ascii="PT Astra Serif" w:hAnsi="PT Astra Serif"/>
            <w:color w:val="000000"/>
          </w:rPr>
          <w:t>2009 г</w:t>
        </w:r>
      </w:smartTag>
      <w:r w:rsidRPr="005E147E">
        <w:rPr>
          <w:rFonts w:ascii="PT Astra Serif" w:hAnsi="PT Astra Serif"/>
          <w:color w:val="000000"/>
        </w:rPr>
        <w:t>. №373»</w:t>
      </w:r>
      <w:r w:rsidRPr="005E147E">
        <w:rPr>
          <w:rFonts w:ascii="PT Astra Serif" w:hAnsi="PT Astra Serif"/>
          <w:b/>
        </w:rPr>
        <w:t>;</w:t>
      </w:r>
    </w:p>
    <w:p w:rsidR="00676A22" w:rsidRPr="005E147E" w:rsidRDefault="00676A22" w:rsidP="00676A22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E147E">
        <w:rPr>
          <w:rFonts w:ascii="PT Astra Serif" w:hAnsi="PT Astra Serif"/>
          <w:sz w:val="24"/>
          <w:szCs w:val="24"/>
        </w:rPr>
        <w:t xml:space="preserve">- приказ Минобрнауки России от 29.12.2014 г. № 1643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E147E">
          <w:rPr>
            <w:rFonts w:ascii="PT Astra Serif" w:hAnsi="PT Astra Serif"/>
            <w:sz w:val="24"/>
            <w:szCs w:val="24"/>
          </w:rPr>
          <w:t>2009 г</w:t>
        </w:r>
      </w:smartTag>
      <w:r w:rsidRPr="005E147E">
        <w:rPr>
          <w:rFonts w:ascii="PT Astra Serif" w:hAnsi="PT Astra Serif"/>
          <w:sz w:val="24"/>
          <w:szCs w:val="24"/>
        </w:rPr>
        <w:t>. №373»</w:t>
      </w:r>
      <w:r w:rsidRPr="005E147E">
        <w:rPr>
          <w:rFonts w:ascii="PT Astra Serif" w:hAnsi="PT Astra Serif"/>
          <w:b/>
          <w:sz w:val="24"/>
          <w:szCs w:val="24"/>
        </w:rPr>
        <w:t>;</w:t>
      </w:r>
    </w:p>
    <w:p w:rsidR="00676A22" w:rsidRPr="005E147E" w:rsidRDefault="00676A22" w:rsidP="00676A22">
      <w:pPr>
        <w:pStyle w:val="Default"/>
        <w:jc w:val="both"/>
        <w:rPr>
          <w:rFonts w:ascii="PT Astra Serif" w:hAnsi="PT Astra Serif"/>
          <w:b/>
          <w:bCs/>
          <w:color w:val="auto"/>
        </w:rPr>
      </w:pPr>
      <w:r w:rsidRPr="005E147E">
        <w:rPr>
          <w:rFonts w:ascii="PT Astra Serif" w:hAnsi="PT Astra Serif"/>
          <w:color w:val="auto"/>
        </w:rPr>
        <w:t>- приказ Министерства образования и науки РФ от 31 декабря 2015 г. N 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N 373;</w:t>
      </w:r>
    </w:p>
    <w:p w:rsidR="00676A22" w:rsidRPr="005E147E" w:rsidRDefault="00676A22" w:rsidP="00676A22">
      <w:pPr>
        <w:numPr>
          <w:ilvl w:val="0"/>
          <w:numId w:val="1"/>
        </w:numPr>
        <w:tabs>
          <w:tab w:val="clear" w:pos="1440"/>
          <w:tab w:val="num" w:pos="240"/>
        </w:tabs>
        <w:spacing w:before="30" w:after="30"/>
        <w:ind w:left="240" w:hanging="24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E147E">
          <w:rPr>
            <w:rFonts w:ascii="PT Astra Serif" w:hAnsi="PT Astra Serif"/>
            <w:color w:val="000000"/>
          </w:rPr>
          <w:t>2010 г</w:t>
        </w:r>
      </w:smartTag>
      <w:r w:rsidRPr="005E147E">
        <w:rPr>
          <w:rFonts w:ascii="PT Astra Serif" w:hAnsi="PT Astra Serif"/>
          <w:color w:val="000000"/>
        </w:rPr>
        <w:t xml:space="preserve">. №189, зарегистрированных в Минюсте РФ 3.03.2011 №19993 (далее - </w:t>
      </w:r>
      <w:r w:rsidRPr="005E147E">
        <w:rPr>
          <w:rFonts w:ascii="PT Astra Serif" w:hAnsi="PT Astra Serif"/>
        </w:rPr>
        <w:t xml:space="preserve">СанПиН </w:t>
      </w:r>
      <w:r w:rsidRPr="005E147E">
        <w:rPr>
          <w:rFonts w:ascii="PT Astra Serif" w:hAnsi="PT Astra Serif"/>
          <w:color w:val="000000"/>
        </w:rPr>
        <w:t>2.4.2.2821-10);</w:t>
      </w:r>
    </w:p>
    <w:p w:rsidR="00676A22" w:rsidRPr="005E147E" w:rsidRDefault="00676A22" w:rsidP="00676A22">
      <w:pPr>
        <w:numPr>
          <w:ilvl w:val="0"/>
          <w:numId w:val="1"/>
        </w:numPr>
        <w:tabs>
          <w:tab w:val="clear" w:pos="1440"/>
          <w:tab w:val="num" w:pos="240"/>
        </w:tabs>
        <w:spacing w:before="30" w:after="30"/>
        <w:ind w:left="240" w:hanging="24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</w:rPr>
        <w:t>Санитарно-эпидемиологические правила и нормативы СанПиН 2.4.1.3049-13</w:t>
      </w:r>
      <w:r w:rsidRPr="005E147E">
        <w:rPr>
          <w:rFonts w:ascii="PT Astra Serif" w:hAnsi="PT Astra Serif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E147E">
        <w:rPr>
          <w:rFonts w:ascii="PT Astra Serif" w:hAnsi="PT Astra Serif"/>
        </w:rPr>
        <w:br/>
        <w:t xml:space="preserve">(утв. </w:t>
      </w:r>
      <w:hyperlink w:anchor="sub_0" w:history="1">
        <w:r w:rsidRPr="005E147E">
          <w:rPr>
            <w:rStyle w:val="a5"/>
            <w:rFonts w:ascii="PT Astra Serif" w:hAnsi="PT Astra Serif"/>
            <w:b w:val="0"/>
            <w:color w:val="auto"/>
            <w:sz w:val="24"/>
            <w:szCs w:val="24"/>
          </w:rPr>
          <w:t>постановлением</w:t>
        </w:r>
      </w:hyperlink>
      <w:r w:rsidRPr="005E147E">
        <w:rPr>
          <w:rFonts w:ascii="PT Astra Serif" w:hAnsi="PT Astra Serif"/>
          <w:b/>
        </w:rPr>
        <w:t xml:space="preserve"> </w:t>
      </w:r>
      <w:r w:rsidRPr="005E147E">
        <w:rPr>
          <w:rFonts w:ascii="PT Astra Serif" w:hAnsi="PT Astra Serif"/>
        </w:rPr>
        <w:t>Главного государственного санитарного врача РФ</w:t>
      </w:r>
      <w:r w:rsidRPr="005E147E">
        <w:rPr>
          <w:rFonts w:ascii="PT Astra Serif" w:hAnsi="PT Astra Serif"/>
        </w:rPr>
        <w:br/>
        <w:t>от 15 мая 2013 г. N 26)</w:t>
      </w:r>
    </w:p>
    <w:p w:rsidR="00676A22" w:rsidRPr="005E147E" w:rsidRDefault="00676A22" w:rsidP="00676A22">
      <w:pPr>
        <w:numPr>
          <w:ilvl w:val="0"/>
          <w:numId w:val="1"/>
        </w:numPr>
        <w:tabs>
          <w:tab w:val="clear" w:pos="1440"/>
          <w:tab w:val="num" w:pos="240"/>
        </w:tabs>
        <w:spacing w:before="30" w:after="30"/>
        <w:ind w:left="240" w:hanging="24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>Письмо Минобрнауки Ульяновской области от 24.08.2015 года № 6088;</w:t>
      </w:r>
    </w:p>
    <w:p w:rsidR="00676A22" w:rsidRPr="005E147E" w:rsidRDefault="00676A22" w:rsidP="00676A2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</w:rPr>
        <w:t xml:space="preserve">- Федеральный государственный стандарт дошкольного образования </w:t>
      </w:r>
      <w:r w:rsidRPr="005E147E">
        <w:rPr>
          <w:rFonts w:ascii="PT Astra Serif" w:hAnsi="PT Astra Serif"/>
          <w:bCs/>
          <w:kern w:val="36"/>
        </w:rPr>
        <w:t>(Приказ Минобрнауки России от 17 октября 2013 г. N 1155 г. Москва);</w:t>
      </w:r>
    </w:p>
    <w:p w:rsidR="00676A22" w:rsidRPr="005E147E" w:rsidRDefault="00676A22" w:rsidP="00676A22">
      <w:pPr>
        <w:spacing w:before="30" w:after="30"/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>- Примерная основная образовательная программа начального общего образования (</w:t>
      </w:r>
      <w:r w:rsidRPr="005E147E">
        <w:rPr>
          <w:rFonts w:ascii="PT Astra Serif" w:hAnsi="PT Astra Serif"/>
        </w:rPr>
        <w:t>одобрена решением федерального учебно-методического объединения по общему образованию (протокол от 8 апреля 2015 г. № 1/15);</w:t>
      </w:r>
    </w:p>
    <w:p w:rsidR="00676A22" w:rsidRPr="005E147E" w:rsidRDefault="00676A22" w:rsidP="00676A22">
      <w:pPr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  <w:color w:val="000000"/>
        </w:rPr>
        <w:t>- Примерная основная образовательная программа дошкольного образования (</w:t>
      </w:r>
      <w:r w:rsidRPr="005E147E">
        <w:rPr>
          <w:rFonts w:ascii="PT Astra Serif" w:hAnsi="PT Astra Serif"/>
        </w:rPr>
        <w:t>одобрена решением федерального учебно-методического объединения по общему образованию (протокол от 20 мая 2015 г. № 2/15);</w:t>
      </w:r>
    </w:p>
    <w:p w:rsidR="00676A22" w:rsidRPr="005E147E" w:rsidRDefault="00676A22" w:rsidP="00676A22">
      <w:pPr>
        <w:pStyle w:val="headertext"/>
        <w:spacing w:before="0" w:beforeAutospacing="0" w:after="0" w:afterAutospacing="0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</w:rPr>
        <w:lastRenderedPageBreak/>
        <w:t>- Федеральный закон от 03 августа 2018</w:t>
      </w:r>
      <w:r w:rsidRPr="005E147E">
        <w:rPr>
          <w:rFonts w:ascii="PT Astra Serif" w:hAnsi="PT Astra Serif"/>
          <w:lang w:val="en-US"/>
        </w:rPr>
        <w:t> </w:t>
      </w:r>
      <w:r w:rsidRPr="005E147E">
        <w:rPr>
          <w:rFonts w:ascii="PT Astra Serif" w:hAnsi="PT Astra Serif"/>
        </w:rPr>
        <w:t xml:space="preserve">г. </w:t>
      </w:r>
      <w:r w:rsidRPr="005E147E">
        <w:rPr>
          <w:rFonts w:ascii="PT Astra Serif" w:hAnsi="PT Astra Serif"/>
          <w:lang w:val="en-US"/>
        </w:rPr>
        <w:t>N </w:t>
      </w:r>
      <w:r w:rsidRPr="005E147E">
        <w:rPr>
          <w:rFonts w:ascii="PT Astra Serif" w:hAnsi="PT Astra Serif"/>
        </w:rPr>
        <w:t xml:space="preserve">317-ФЗ «О внесении изменений в </w:t>
      </w:r>
      <w:hyperlink r:id="rId10" w:anchor="XA00M662MB" w:history="1">
        <w:r w:rsidRPr="005E147E">
          <w:rPr>
            <w:rStyle w:val="a7"/>
            <w:rFonts w:ascii="PT Astra Serif" w:hAnsi="PT Astra Serif"/>
            <w:color w:val="auto"/>
            <w:u w:val="none"/>
          </w:rPr>
          <w:t>статьи 11</w:t>
        </w:r>
      </w:hyperlink>
      <w:r w:rsidRPr="005E147E">
        <w:rPr>
          <w:rFonts w:ascii="PT Astra Serif" w:hAnsi="PT Astra Serif"/>
        </w:rPr>
        <w:t xml:space="preserve"> и </w:t>
      </w:r>
      <w:hyperlink r:id="rId11" w:anchor="XA00M7K2MG" w:history="1">
        <w:r w:rsidRPr="005E147E">
          <w:rPr>
            <w:rStyle w:val="a7"/>
            <w:rFonts w:ascii="PT Astra Serif" w:hAnsi="PT Astra Serif"/>
            <w:color w:val="auto"/>
            <w:u w:val="none"/>
          </w:rPr>
          <w:t>14 Федерального закона "Об образовании в Российской Федерации"</w:t>
        </w:r>
      </w:hyperlink>
    </w:p>
    <w:p w:rsidR="00676A22" w:rsidRPr="005E147E" w:rsidRDefault="00676A22" w:rsidP="00676A22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pacing w:val="-2"/>
        </w:rPr>
      </w:pPr>
    </w:p>
    <w:p w:rsidR="00676A22" w:rsidRPr="005E147E" w:rsidRDefault="00676A22" w:rsidP="00676A22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</w:rPr>
      </w:pPr>
      <w:r w:rsidRPr="005E147E">
        <w:rPr>
          <w:rFonts w:ascii="PT Astra Serif" w:hAnsi="PT Astra Serif"/>
          <w:spacing w:val="-2"/>
        </w:rPr>
        <w:t xml:space="preserve">   Учебный план МОУ «Новодмитриевская НШ» </w:t>
      </w:r>
      <w:r w:rsidRPr="005E147E">
        <w:rPr>
          <w:rFonts w:ascii="PT Astra Serif" w:hAnsi="PT Astra Serif"/>
        </w:rP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время. Учебный план состоит из двух частей — обязательной части и части, формируемой участниками образовательных отношений.</w:t>
      </w:r>
    </w:p>
    <w:p w:rsidR="00676A22" w:rsidRPr="005E147E" w:rsidRDefault="00676A22" w:rsidP="00676A22">
      <w:pPr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</w:rPr>
        <w:t xml:space="preserve">Начало учебного года - 1 сентября.  Продолжительность учебного года для первоклассников 33 недели с пятидневной рабочей неделей и 35-минутными уроками в 1 полугодии и 40-минутными во втором. Продолжительность учебного года для 2-4 классов 34 недели с пятидневной рабочей неделей и 40-минутными уроками. Продолжительность каникул в течение учебного года на первой ступени обучения составляет не менее 30 календарных дней, летом – не менее 8 недель. Для обучающихся в 1-ом классе – дополнительные недельные каникулы в феврале. </w:t>
      </w:r>
    </w:p>
    <w:p w:rsidR="00676A22" w:rsidRDefault="00676A22" w:rsidP="00676A22">
      <w:pPr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676A22" w:rsidRPr="006E39B0" w:rsidRDefault="00676A22" w:rsidP="00676A22">
      <w:pPr>
        <w:jc w:val="both"/>
        <w:rPr>
          <w:rFonts w:ascii="PT Astra Serif" w:hAnsi="PT Astra Serif"/>
        </w:rPr>
      </w:pPr>
      <w:r w:rsidRPr="006E39B0">
        <w:rPr>
          <w:rFonts w:ascii="PT Astra Serif" w:hAnsi="PT Astra Serif"/>
          <w:color w:val="000000"/>
        </w:rPr>
        <w:t>Учебный план состоит из двух частей: обязательной и части и формируемой</w:t>
      </w:r>
      <w:r w:rsidRPr="006E39B0">
        <w:rPr>
          <w:rFonts w:ascii="PT Astra Serif" w:hAnsi="PT Astra Serif"/>
          <w:color w:val="000000"/>
        </w:rPr>
        <w:br/>
        <w:t xml:space="preserve">участниками образовательных отношений. Обязательная </w:t>
      </w:r>
      <w:r>
        <w:rPr>
          <w:rFonts w:ascii="PT Astra Serif" w:hAnsi="PT Astra Serif"/>
          <w:color w:val="000000"/>
        </w:rPr>
        <w:t>часть учебного плана определяет</w:t>
      </w:r>
      <w:r w:rsidRPr="006E39B0">
        <w:rPr>
          <w:rFonts w:ascii="PT Astra Serif" w:hAnsi="PT Astra Serif"/>
          <w:color w:val="000000"/>
        </w:rPr>
        <w:t>состав обязательных учебных предметов для реализа</w:t>
      </w:r>
      <w:r>
        <w:rPr>
          <w:rFonts w:ascii="PT Astra Serif" w:hAnsi="PT Astra Serif"/>
          <w:color w:val="000000"/>
        </w:rPr>
        <w:t>ции Образовательной программы и</w:t>
      </w:r>
      <w:r w:rsidRPr="006E39B0">
        <w:rPr>
          <w:rFonts w:ascii="PT Astra Serif" w:hAnsi="PT Astra Serif"/>
          <w:color w:val="000000"/>
        </w:rPr>
        <w:t>учебное время, отводимое на их изучение по классам (</w:t>
      </w:r>
      <w:r>
        <w:rPr>
          <w:rFonts w:ascii="PT Astra Serif" w:hAnsi="PT Astra Serif"/>
          <w:color w:val="000000"/>
        </w:rPr>
        <w:t>годам) обучения. Каждый учебный</w:t>
      </w:r>
      <w:r w:rsidRPr="006E39B0">
        <w:rPr>
          <w:rFonts w:ascii="PT Astra Serif" w:hAnsi="PT Astra Serif"/>
          <w:color w:val="000000"/>
        </w:rPr>
        <w:t>предмет решает собственные задачи реализации содержан</w:t>
      </w:r>
      <w:r>
        <w:rPr>
          <w:rFonts w:ascii="PT Astra Serif" w:hAnsi="PT Astra Serif"/>
          <w:color w:val="000000"/>
        </w:rPr>
        <w:t>ия образования в соответствии с</w:t>
      </w:r>
      <w:r w:rsidRPr="006E39B0">
        <w:rPr>
          <w:rFonts w:ascii="PT Astra Serif" w:hAnsi="PT Astra Serif"/>
          <w:color w:val="000000"/>
        </w:rPr>
        <w:t>требованиями Стандарта.</w:t>
      </w:r>
      <w:r w:rsidRPr="006E39B0">
        <w:rPr>
          <w:rFonts w:ascii="PT Astra Serif" w:hAnsi="PT Astra Serif"/>
          <w:color w:val="000000"/>
        </w:rPr>
        <w:br/>
        <w:t>Учебный предмет «Окружающий мир» (человек, природа, общество) изучается по 2</w:t>
      </w:r>
      <w:r w:rsidRPr="006E39B0">
        <w:rPr>
          <w:rFonts w:ascii="PT Astra Serif" w:hAnsi="PT Astra Serif"/>
          <w:color w:val="000000"/>
        </w:rPr>
        <w:br/>
        <w:t>часа в неделю. Данный предмет является интегрированным. В его содержание</w:t>
      </w:r>
      <w:r w:rsidRPr="006E39B0">
        <w:rPr>
          <w:rFonts w:ascii="PT Astra Serif" w:hAnsi="PT Astra Serif"/>
          <w:color w:val="000000"/>
        </w:rPr>
        <w:br/>
        <w:t>дополнительно введены развивающие модули и разделы социально-гуманитарной</w:t>
      </w:r>
      <w:r w:rsidRPr="006E39B0">
        <w:rPr>
          <w:rFonts w:ascii="PT Astra Serif" w:hAnsi="PT Astra Serif"/>
          <w:color w:val="000000"/>
        </w:rPr>
        <w:br/>
        <w:t>направленности, а также элементы основ безопасности жизнедеятельности.</w:t>
      </w:r>
      <w:r w:rsidRPr="006E39B0">
        <w:rPr>
          <w:rFonts w:ascii="PT Astra Serif" w:hAnsi="PT Astra Serif"/>
          <w:color w:val="000000"/>
        </w:rPr>
        <w:br/>
        <w:t>Из части, формируемой участниками образовательных отношений, по 1 часу во 2-3</w:t>
      </w:r>
      <w:r w:rsidRPr="006E39B0">
        <w:rPr>
          <w:rFonts w:ascii="PT Astra Serif" w:hAnsi="PT Astra Serif"/>
          <w:color w:val="000000"/>
        </w:rPr>
        <w:br/>
        <w:t>классах выделяется на изучение учебного предмета «Ру</w:t>
      </w:r>
      <w:r>
        <w:rPr>
          <w:rFonts w:ascii="PT Astra Serif" w:hAnsi="PT Astra Serif"/>
          <w:color w:val="000000"/>
        </w:rPr>
        <w:t>сский язык» в целях обеспечения</w:t>
      </w:r>
      <w:r w:rsidRPr="006E39B0">
        <w:rPr>
          <w:rFonts w:ascii="PT Astra Serif" w:hAnsi="PT Astra Serif"/>
          <w:color w:val="000000"/>
        </w:rPr>
        <w:t>каллиграфического письма, формирования устойчивой грамот</w:t>
      </w:r>
      <w:r>
        <w:rPr>
          <w:rFonts w:ascii="PT Astra Serif" w:hAnsi="PT Astra Serif"/>
          <w:color w:val="000000"/>
        </w:rPr>
        <w:t>ности и орфографической</w:t>
      </w:r>
      <w:r w:rsidRPr="006E39B0">
        <w:rPr>
          <w:rFonts w:ascii="PT Astra Serif" w:hAnsi="PT Astra Serif"/>
          <w:color w:val="000000"/>
        </w:rPr>
        <w:t>зоркости. В обязательную часть в 1-ом классе 1 час и в 4</w:t>
      </w:r>
      <w:r>
        <w:rPr>
          <w:rFonts w:ascii="PT Astra Serif" w:hAnsi="PT Astra Serif"/>
          <w:color w:val="000000"/>
        </w:rPr>
        <w:t>-ом классе 0,5 часа выделено на</w:t>
      </w:r>
      <w:r w:rsidRPr="006E39B0">
        <w:rPr>
          <w:rFonts w:ascii="PT Astra Serif" w:hAnsi="PT Astra Serif"/>
          <w:color w:val="000000"/>
        </w:rPr>
        <w:t>изучение учебного предмета «Родной язык», в 4-ом класс</w:t>
      </w:r>
      <w:r>
        <w:rPr>
          <w:rFonts w:ascii="PT Astra Serif" w:hAnsi="PT Astra Serif"/>
          <w:color w:val="000000"/>
        </w:rPr>
        <w:t>е 0,5 часа на изучение учебного</w:t>
      </w:r>
      <w:r w:rsidRPr="006E39B0">
        <w:rPr>
          <w:rFonts w:ascii="PT Astra Serif" w:hAnsi="PT Astra Serif"/>
          <w:color w:val="000000"/>
        </w:rPr>
        <w:t>предмета «Литературное чтение на родном языке».</w:t>
      </w:r>
      <w:r w:rsidRPr="006E39B0">
        <w:rPr>
          <w:rFonts w:ascii="PT Astra Serif" w:hAnsi="PT Astra Serif"/>
          <w:color w:val="000000"/>
        </w:rPr>
        <w:br/>
        <w:t>В соответствии с пожеланиями родителей обучающихся 4 класса, выраженными в</w:t>
      </w:r>
      <w:r w:rsidRPr="006E39B0">
        <w:rPr>
          <w:rFonts w:ascii="PT Astra Serif" w:hAnsi="PT Astra Serif"/>
          <w:color w:val="000000"/>
        </w:rPr>
        <w:br/>
        <w:t>заявлениях на имя директора школы, в рамках предметной области «Основы религиозных</w:t>
      </w:r>
      <w:r w:rsidRPr="006E39B0">
        <w:rPr>
          <w:rFonts w:ascii="PT Astra Serif" w:hAnsi="PT Astra Serif"/>
          <w:color w:val="000000"/>
        </w:rPr>
        <w:br/>
        <w:t>культур и светской этики» выбран к изучению модуль «Основы светской этики».</w:t>
      </w:r>
      <w:r w:rsidRPr="006E39B0">
        <w:rPr>
          <w:rFonts w:ascii="PT Astra Serif" w:hAnsi="PT Astra Serif"/>
          <w:color w:val="000000"/>
        </w:rPr>
        <w:br/>
        <w:t>Информатика реализуется в 3-4 классах интегрировано с уроками математики. В</w:t>
      </w:r>
      <w:r w:rsidRPr="006E39B0">
        <w:rPr>
          <w:rFonts w:ascii="PT Astra Serif" w:hAnsi="PT Astra Serif"/>
          <w:color w:val="000000"/>
        </w:rPr>
        <w:br/>
        <w:t>целях предупреждения переутомления и сохранения оптимального уровня</w:t>
      </w:r>
      <w:r w:rsidRPr="006E39B0">
        <w:rPr>
          <w:rFonts w:ascii="PT Astra Serif" w:hAnsi="PT Astra Serif"/>
          <w:color w:val="000000"/>
        </w:rPr>
        <w:br/>
        <w:t>работоспособности, согласно п.10.20 СанПиН 2.4.2.2821-10, организуются динамические</w:t>
      </w:r>
      <w:r w:rsidRPr="006E39B0">
        <w:rPr>
          <w:rFonts w:ascii="PT Astra Serif" w:hAnsi="PT Astra Serif"/>
          <w:color w:val="000000"/>
        </w:rPr>
        <w:br/>
        <w:t>паузы.</w:t>
      </w:r>
      <w:r w:rsidRPr="006E39B0">
        <w:rPr>
          <w:rFonts w:ascii="PT Astra Serif" w:hAnsi="PT Astra Serif"/>
          <w:color w:val="000000"/>
        </w:rPr>
        <w:br/>
      </w:r>
    </w:p>
    <w:p w:rsidR="00676A22" w:rsidRPr="005E147E" w:rsidRDefault="00676A22" w:rsidP="00676A22">
      <w:pPr>
        <w:jc w:val="both"/>
        <w:rPr>
          <w:rFonts w:ascii="PT Astra Serif" w:hAnsi="PT Astra Serif"/>
        </w:rPr>
      </w:pPr>
    </w:p>
    <w:p w:rsidR="00676A22" w:rsidRPr="005E147E" w:rsidRDefault="00676A22" w:rsidP="00676A22">
      <w:pPr>
        <w:autoSpaceDE w:val="0"/>
        <w:autoSpaceDN w:val="0"/>
        <w:adjustRightInd w:val="0"/>
        <w:ind w:firstLine="454"/>
        <w:jc w:val="both"/>
        <w:textAlignment w:val="center"/>
        <w:rPr>
          <w:rFonts w:ascii="PT Astra Serif" w:hAnsi="PT Astra Serif"/>
        </w:rPr>
      </w:pPr>
      <w:r w:rsidRPr="005E147E">
        <w:rPr>
          <w:rFonts w:ascii="PT Astra Serif" w:hAnsi="PT Astra Serif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5E147E">
        <w:rPr>
          <w:rFonts w:ascii="PT Astra Serif" w:hAnsi="PT Astra Serif"/>
          <w:b/>
          <w:bCs/>
        </w:rPr>
        <w:t xml:space="preserve"> </w:t>
      </w:r>
      <w:r w:rsidRPr="005E147E">
        <w:rPr>
          <w:rFonts w:ascii="PT Astra Serif" w:hAnsi="PT Astra Serif"/>
          <w:bCs/>
        </w:rPr>
        <w:t>внеурочная деятельность</w:t>
      </w:r>
      <w:r w:rsidRPr="005E147E">
        <w:rPr>
          <w:rFonts w:ascii="PT Astra Serif" w:hAnsi="PT Astra Serif"/>
          <w:b/>
          <w:bCs/>
        </w:rPr>
        <w:t xml:space="preserve"> </w:t>
      </w:r>
      <w:r w:rsidRPr="005E147E">
        <w:rPr>
          <w:rFonts w:ascii="PT Astra Serif" w:hAnsi="PT Astra Serif"/>
        </w:rPr>
        <w:t>организ</w:t>
      </w:r>
      <w:r w:rsidRPr="005E147E">
        <w:rPr>
          <w:rFonts w:ascii="PT Astra Serif" w:hAnsi="PT Astra Serif"/>
          <w:spacing w:val="2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5E147E">
        <w:rPr>
          <w:rFonts w:ascii="PT Astra Serif" w:hAnsi="PT Astra Serif"/>
        </w:rPr>
        <w:t>ное, спортивно­оздоровительное).</w:t>
      </w:r>
    </w:p>
    <w:p w:rsidR="00676A22" w:rsidRPr="005E147E" w:rsidRDefault="00676A22" w:rsidP="00676A22">
      <w:pPr>
        <w:autoSpaceDE w:val="0"/>
        <w:autoSpaceDN w:val="0"/>
        <w:adjustRightInd w:val="0"/>
        <w:ind w:firstLine="454"/>
        <w:jc w:val="both"/>
        <w:textAlignment w:val="center"/>
        <w:rPr>
          <w:rFonts w:ascii="PT Astra Serif" w:hAnsi="PT Astra Serif"/>
        </w:rPr>
      </w:pPr>
      <w:r w:rsidRPr="005E147E">
        <w:rPr>
          <w:rFonts w:ascii="PT Astra Serif" w:hAnsi="PT Astra Serif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676A22" w:rsidRPr="005E147E" w:rsidRDefault="00676A22" w:rsidP="00676A22">
      <w:pPr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lastRenderedPageBreak/>
        <w:t>Образовательные программы, реализуемые в школе, носят общекультурный характер, являются общедоступными и общеприемлемыми для всех групп обучающихся, независимо от уровня их способностей.</w:t>
      </w:r>
      <w:r w:rsidRPr="005E147E">
        <w:rPr>
          <w:rFonts w:ascii="PT Astra Serif" w:hAnsi="PT Astra Serif"/>
          <w:color w:val="000000"/>
        </w:rPr>
        <w:br/>
        <w:t>Программы соответствуют стандартам по наличию образовательных областей, по минимальному количеству часов на изучение каждой из них, по учебной нагрузке учащихся. Обеспечивается единство основного образовательного ядра, преемственность в изучении основ всех наук.</w:t>
      </w:r>
      <w:r w:rsidRPr="005E147E">
        <w:rPr>
          <w:rFonts w:ascii="PT Astra Serif" w:hAnsi="PT Astra Serif"/>
          <w:color w:val="000000"/>
        </w:rPr>
        <w:br/>
        <w:t>Промежуточная аттестация обучающихся проводится в форме итогового</w:t>
      </w:r>
      <w:r w:rsidRPr="005E147E">
        <w:rPr>
          <w:rFonts w:ascii="PT Astra Serif" w:hAnsi="PT Astra Serif"/>
          <w:color w:val="000000"/>
        </w:rPr>
        <w:br/>
        <w:t>контроля в переводных классах, тематического контроля, проводимого как учителями, так и администрацией, административного контроля.</w:t>
      </w:r>
      <w:r w:rsidRPr="005E147E">
        <w:rPr>
          <w:rFonts w:ascii="PT Astra Serif" w:hAnsi="PT Astra Serif"/>
          <w:color w:val="000000"/>
        </w:rPr>
        <w:br/>
        <w:t>Промежуточная аттестация (итоговый контроль) в переводных классах может проводиться в следующих формах: итоговая контрольная работа в традиционной форме, форме теста, и других формах, итоговая комплексная  работа, работы, сходные по содержанию с КИМами для проведения независимой экспертизы; зачёты, защита проектов. В соответствии с требованиями ФГОС приоритетными в диагностике (контрольные работы и т.п.) становятся новые формы работы – метапредметные диагностические работы. Метапредметные 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  <w:r w:rsidRPr="005E147E">
        <w:rPr>
          <w:rFonts w:ascii="PT Astra Serif" w:hAnsi="PT Astra Serif"/>
          <w:color w:val="000000"/>
        </w:rPr>
        <w:br/>
        <w:t>В соответствии с ФГОС в промежуточную аттестацию включена новая</w:t>
      </w:r>
      <w:r w:rsidRPr="005E147E">
        <w:rPr>
          <w:rFonts w:ascii="PT Astra Serif" w:hAnsi="PT Astra Serif"/>
          <w:color w:val="000000"/>
        </w:rPr>
        <w:br/>
        <w:t>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</w:t>
      </w: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  <w:r w:rsidRPr="005E147E">
        <w:rPr>
          <w:rFonts w:ascii="PT Astra Serif" w:hAnsi="PT Astra Serif"/>
          <w:color w:val="000000"/>
        </w:rPr>
        <w:t xml:space="preserve"> Это сугубо личная сфера, поэтому правила личностной безопасности,</w:t>
      </w:r>
      <w:r w:rsidRPr="005E147E">
        <w:rPr>
          <w:rFonts w:ascii="PT Astra Serif" w:hAnsi="PT Astra Serif"/>
        </w:rPr>
        <w:br/>
      </w:r>
      <w:r w:rsidRPr="005E147E">
        <w:rPr>
          <w:rFonts w:ascii="PT Astra Serif" w:hAnsi="PT Astra Serif"/>
          <w:color w:val="000000"/>
        </w:rPr>
        <w:t>конфиденциальности требуют проводить такую диагностику только в виде</w:t>
      </w:r>
      <w:r w:rsidRPr="005E147E">
        <w:rPr>
          <w:rFonts w:ascii="PT Astra Serif" w:hAnsi="PT Astra Serif"/>
          <w:color w:val="000000"/>
        </w:rPr>
        <w:br/>
        <w:t>неперсонифицированных работ. Работы, выполняемые учениками, могут не</w:t>
      </w:r>
      <w:r w:rsidRPr="005E147E">
        <w:rPr>
          <w:rFonts w:ascii="PT Astra Serif" w:hAnsi="PT Astra Serif"/>
          <w:color w:val="000000"/>
        </w:rPr>
        <w:br/>
        <w:t>подписываться, и таблицы, где собираются эти данные, показывают результаты толькопо классу или школе в целом, а не по конкретному ученику.</w:t>
      </w:r>
      <w:r w:rsidRPr="005E147E">
        <w:rPr>
          <w:rFonts w:ascii="PT Astra Serif" w:hAnsi="PT Astra Serif"/>
          <w:color w:val="000000"/>
        </w:rPr>
        <w:br/>
        <w:t>Форма письменной контрольной работы дополняется новыми формами контроля результатов, как: заданным параметрам), саморефлексии конкретной деятельности),</w:t>
      </w:r>
      <w:r w:rsidRPr="005E147E">
        <w:rPr>
          <w:rFonts w:ascii="PT Astra Serif" w:hAnsi="PT Astra Serif"/>
          <w:color w:val="000000"/>
        </w:rPr>
        <w:br/>
        <w:t>результаты разнообразных внеучебных и внешкольных работ, достижений учеников.</w:t>
      </w: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Default="00676A22" w:rsidP="00676A22">
      <w:pPr>
        <w:jc w:val="both"/>
        <w:rPr>
          <w:rFonts w:ascii="PT Astra Serif" w:hAnsi="PT Astra Serif"/>
          <w:color w:val="000000"/>
        </w:rPr>
      </w:pPr>
    </w:p>
    <w:p w:rsidR="00676A22" w:rsidRPr="005E147E" w:rsidRDefault="00676A22" w:rsidP="00676A22">
      <w:pPr>
        <w:jc w:val="both"/>
        <w:rPr>
          <w:rFonts w:ascii="PT Astra Serif" w:hAnsi="PT Astra Serif"/>
          <w:color w:val="000000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8"/>
        <w:gridCol w:w="3541"/>
        <w:gridCol w:w="576"/>
        <w:gridCol w:w="300"/>
        <w:gridCol w:w="269"/>
        <w:gridCol w:w="569"/>
        <w:gridCol w:w="707"/>
        <w:gridCol w:w="855"/>
      </w:tblGrid>
      <w:tr w:rsidR="00676A22" w:rsidRPr="005E147E" w:rsidTr="00802B3B"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Учебные предметы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Классы</w:t>
            </w:r>
          </w:p>
        </w:tc>
      </w:tr>
      <w:tr w:rsidR="00676A22" w:rsidRPr="005E147E" w:rsidTr="00802B3B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итого</w:t>
            </w:r>
          </w:p>
        </w:tc>
      </w:tr>
      <w:tr w:rsidR="00676A22" w:rsidRPr="005E147E" w:rsidTr="00802B3B">
        <w:tc>
          <w:tcPr>
            <w:tcW w:w="679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Обязательная часть</w:t>
            </w:r>
          </w:p>
        </w:tc>
        <w:tc>
          <w:tcPr>
            <w:tcW w:w="32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Количество часов</w:t>
            </w:r>
          </w:p>
        </w:tc>
      </w:tr>
      <w:tr w:rsidR="00676A22" w:rsidRPr="005E147E" w:rsidTr="00802B3B"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Русский язык и литературное чтение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16</w:t>
            </w:r>
          </w:p>
        </w:tc>
      </w:tr>
      <w:tr w:rsidR="00676A22" w:rsidRPr="005E147E" w:rsidTr="00802B3B"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Литературное чтение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15</w:t>
            </w:r>
          </w:p>
        </w:tc>
      </w:tr>
      <w:tr w:rsidR="00676A22" w:rsidRPr="005E147E" w:rsidTr="00802B3B"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Родной язык и литературное чтение на родном языке</w:t>
            </w:r>
          </w:p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Родной язык 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0,5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0,5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1</w:t>
            </w:r>
          </w:p>
        </w:tc>
      </w:tr>
      <w:tr w:rsidR="00676A22" w:rsidRPr="005E147E" w:rsidTr="00802B3B">
        <w:tc>
          <w:tcPr>
            <w:tcW w:w="3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Литературное чтение на родном языке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0,5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0,5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1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6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Математика 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16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Обществознание и естествознание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Окружающий мир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8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Основы религиозных культур  и светской этики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</w:tr>
      <w:tr w:rsidR="00676A22" w:rsidRPr="005E147E" w:rsidTr="00802B3B"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Искусство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Музыка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</w:tr>
      <w:tr w:rsidR="00676A22" w:rsidRPr="005E147E" w:rsidTr="00802B3B"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Изобразительное искусство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12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  <w:i/>
              </w:rPr>
              <w:t>Итого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  <w:i/>
              </w:rPr>
              <w:t> 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  <w:i/>
              </w:rPr>
              <w:t>86</w:t>
            </w:r>
          </w:p>
        </w:tc>
      </w:tr>
      <w:tr w:rsidR="00676A22" w:rsidRPr="005E147E" w:rsidTr="00802B3B">
        <w:tc>
          <w:tcPr>
            <w:tcW w:w="679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Родной язык и литературное чтение на родном языке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Родной язык 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</w:tr>
      <w:tr w:rsidR="00676A22" w:rsidRPr="005E147E" w:rsidTr="00802B3B">
        <w:tc>
          <w:tcPr>
            <w:tcW w:w="32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 xml:space="preserve">Русский язык и литературное чтение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3</w:t>
            </w:r>
          </w:p>
        </w:tc>
      </w:tr>
      <w:tr w:rsidR="00676A22" w:rsidRPr="005E147E" w:rsidTr="00802B3B">
        <w:tc>
          <w:tcPr>
            <w:tcW w:w="679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Максимально допустимая недельная нагрузка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22" w:rsidRPr="005E147E" w:rsidRDefault="00676A22" w:rsidP="00802B3B">
            <w:pPr>
              <w:spacing w:before="100" w:beforeAutospacing="1" w:after="100" w:afterAutospacing="1" w:line="276" w:lineRule="auto"/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90</w:t>
            </w:r>
          </w:p>
        </w:tc>
      </w:tr>
      <w:tr w:rsidR="00676A22" w:rsidRPr="005E147E" w:rsidTr="00802B3B"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A22" w:rsidRPr="005E147E" w:rsidRDefault="00676A22" w:rsidP="00802B3B">
            <w:pPr>
              <w:jc w:val="both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 </w:t>
            </w:r>
          </w:p>
        </w:tc>
      </w:tr>
    </w:tbl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> </w:t>
      </w: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  <w:b/>
        </w:rPr>
      </w:pPr>
    </w:p>
    <w:p w:rsidR="00676A22" w:rsidRPr="005E147E" w:rsidRDefault="00676A22" w:rsidP="00676A22">
      <w:pPr>
        <w:spacing w:before="100" w:beforeAutospacing="1" w:after="100" w:afterAutospacing="1"/>
        <w:jc w:val="both"/>
        <w:rPr>
          <w:rFonts w:ascii="PT Astra Serif" w:hAnsi="PT Astra Serif"/>
        </w:rPr>
      </w:pPr>
    </w:p>
    <w:p w:rsidR="00676A22" w:rsidRPr="005E147E" w:rsidRDefault="00676A22" w:rsidP="00676A22">
      <w:pPr>
        <w:spacing w:before="100" w:beforeAutospacing="1" w:after="100" w:afterAutospacing="1"/>
        <w:jc w:val="center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lastRenderedPageBreak/>
        <w:t>Учебный план дошко</w:t>
      </w:r>
      <w:r>
        <w:rPr>
          <w:rFonts w:ascii="PT Astra Serif" w:hAnsi="PT Astra Serif"/>
          <w:b/>
        </w:rPr>
        <w:t>льного  образования по ФГОС.</w:t>
      </w:r>
    </w:p>
    <w:p w:rsidR="00676A22" w:rsidRPr="005E147E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5E147E">
        <w:rPr>
          <w:rFonts w:ascii="PT Astra Serif" w:hAnsi="PT Astra Serif"/>
          <w:b/>
        </w:rPr>
        <w:t>Пояснительная записка.</w:t>
      </w:r>
    </w:p>
    <w:p w:rsidR="00676A22" w:rsidRPr="005E147E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Pr="005E147E" w:rsidRDefault="00676A22" w:rsidP="00676A22">
      <w:pPr>
        <w:widowControl w:val="0"/>
        <w:suppressAutoHyphens/>
        <w:spacing w:line="360" w:lineRule="auto"/>
        <w:rPr>
          <w:rFonts w:ascii="PT Astra Serif" w:eastAsia="DejaVu Sans" w:hAnsi="PT Astra Serif"/>
          <w:kern w:val="2"/>
          <w:lang w:eastAsia="hi-IN" w:bidi="hi-IN"/>
        </w:rPr>
      </w:pPr>
      <w:r w:rsidRPr="005E147E">
        <w:rPr>
          <w:rFonts w:ascii="PT Astra Serif" w:eastAsia="DejaVu Sans" w:hAnsi="PT Astra Serif"/>
          <w:kern w:val="2"/>
          <w:lang w:eastAsia="hi-IN" w:bidi="hi-IN"/>
        </w:rPr>
        <w:t xml:space="preserve">              Учебный план разработан в соответствии: </w:t>
      </w:r>
    </w:p>
    <w:p w:rsidR="00676A22" w:rsidRPr="005E147E" w:rsidRDefault="00676A22" w:rsidP="00676A22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PT Astra Serif" w:hAnsi="PT Astra Serif"/>
          <w:lang w:val="ru-RU"/>
        </w:rPr>
      </w:pPr>
      <w:r w:rsidRPr="005E147E">
        <w:rPr>
          <w:rFonts w:ascii="PT Astra Serif" w:hAnsi="PT Astra Serif"/>
          <w:lang w:val="ru-RU"/>
        </w:rPr>
        <w:t>Приказ</w:t>
      </w:r>
      <w:r>
        <w:rPr>
          <w:rFonts w:ascii="PT Astra Serif" w:hAnsi="PT Astra Serif"/>
          <w:lang w:val="ru-RU"/>
        </w:rPr>
        <w:t>ом</w:t>
      </w:r>
      <w:r w:rsidRPr="005E147E">
        <w:rPr>
          <w:rFonts w:ascii="PT Astra Serif" w:hAnsi="PT Astra Serif"/>
          <w:lang w:val="ru-RU"/>
        </w:rPr>
        <w:t xml:space="preserve"> Министерства образования и науки Российской Федерации (Минобрнауки России) от 17 октября 2013 г. </w:t>
      </w:r>
      <w:r w:rsidRPr="005E147E">
        <w:rPr>
          <w:rFonts w:ascii="PT Astra Serif" w:hAnsi="PT Astra Serif"/>
        </w:rPr>
        <w:t>N</w:t>
      </w:r>
      <w:r w:rsidRPr="005E147E">
        <w:rPr>
          <w:rFonts w:ascii="PT Astra Serif" w:hAnsi="PT Astra Serif"/>
          <w:lang w:val="ru-RU"/>
        </w:rPr>
        <w:t xml:space="preserve"> 1155 г. Москва "Об утверждении федерального государственного образовательного стандарта дошкольного образования"</w:t>
      </w:r>
    </w:p>
    <w:p w:rsidR="00676A22" w:rsidRPr="005E147E" w:rsidRDefault="00676A22" w:rsidP="00676A22">
      <w:pPr>
        <w:pStyle w:val="a8"/>
        <w:widowControl w:val="0"/>
        <w:numPr>
          <w:ilvl w:val="0"/>
          <w:numId w:val="2"/>
        </w:numPr>
        <w:suppressAutoHyphens/>
        <w:rPr>
          <w:rFonts w:ascii="PT Astra Serif" w:hAnsi="PT Astra Serif"/>
          <w:b/>
          <w:i/>
          <w:color w:val="auto"/>
        </w:rPr>
      </w:pPr>
      <w:r w:rsidRPr="005E147E">
        <w:rPr>
          <w:rFonts w:ascii="PT Astra Serif" w:hAnsi="PT Astra Serif"/>
          <w:color w:val="auto"/>
        </w:rPr>
        <w:t xml:space="preserve">Законом Российской Федерации от 29.12.2012. №273- ФЗ « Об образовании Российской Федерации»  </w:t>
      </w:r>
    </w:p>
    <w:p w:rsidR="00676A22" w:rsidRPr="005E147E" w:rsidRDefault="00676A22" w:rsidP="00676A22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PT Astra Serif" w:hAnsi="PT Astra Serif"/>
          <w:lang w:val="ru-RU"/>
        </w:rPr>
      </w:pPr>
      <w:r w:rsidRPr="005E147E">
        <w:rPr>
          <w:rFonts w:ascii="PT Astra Serif" w:hAnsi="PT Astra Serif"/>
          <w:lang w:val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утв. Постановлением Главного государственного санитарного врача РФ от 15 мая 2013</w:t>
      </w:r>
      <w:r w:rsidRPr="005E147E">
        <w:rPr>
          <w:rFonts w:ascii="PT Astra Serif" w:hAnsi="PT Astra Serif"/>
        </w:rPr>
        <w:t> </w:t>
      </w:r>
      <w:r w:rsidRPr="005E147E">
        <w:rPr>
          <w:rFonts w:ascii="PT Astra Serif" w:hAnsi="PT Astra Serif"/>
          <w:lang w:val="ru-RU"/>
        </w:rPr>
        <w:t xml:space="preserve">г. </w:t>
      </w:r>
      <w:r w:rsidRPr="005E147E">
        <w:rPr>
          <w:rFonts w:ascii="PT Astra Serif" w:hAnsi="PT Astra Serif"/>
        </w:rPr>
        <w:t>N </w:t>
      </w:r>
      <w:r w:rsidRPr="005E147E">
        <w:rPr>
          <w:rFonts w:ascii="PT Astra Serif" w:hAnsi="PT Astra Serif"/>
          <w:lang w:val="ru-RU"/>
        </w:rPr>
        <w:t>26.</w:t>
      </w:r>
    </w:p>
    <w:p w:rsidR="00676A22" w:rsidRPr="005E147E" w:rsidRDefault="00676A22" w:rsidP="00676A22">
      <w:pPr>
        <w:pStyle w:val="a8"/>
        <w:widowControl w:val="0"/>
        <w:numPr>
          <w:ilvl w:val="0"/>
          <w:numId w:val="2"/>
        </w:numPr>
        <w:suppressAutoHyphens/>
        <w:rPr>
          <w:rFonts w:ascii="PT Astra Serif" w:hAnsi="PT Astra Serif"/>
          <w:b/>
          <w:i/>
          <w:color w:val="auto"/>
        </w:rPr>
      </w:pPr>
      <w:r>
        <w:rPr>
          <w:rFonts w:ascii="PT Astra Serif" w:hAnsi="PT Astra Serif"/>
          <w:color w:val="auto"/>
        </w:rPr>
        <w:t>Примерной программой</w:t>
      </w:r>
      <w:r w:rsidRPr="005E147E">
        <w:rPr>
          <w:rFonts w:ascii="PT Astra Serif" w:hAnsi="PT Astra Serif"/>
          <w:color w:val="auto"/>
        </w:rPr>
        <w:t xml:space="preserve"> «От рождения до школы» под редакцией Н.Е.Веракса, В.В.Гербовой, Т.С.Комаровой,</w:t>
      </w:r>
    </w:p>
    <w:p w:rsidR="00676A22" w:rsidRPr="005E147E" w:rsidRDefault="00676A22" w:rsidP="00676A22">
      <w:pPr>
        <w:widowControl w:val="0"/>
        <w:suppressAutoHyphens/>
        <w:spacing w:line="360" w:lineRule="auto"/>
        <w:rPr>
          <w:rFonts w:ascii="PT Astra Serif" w:eastAsia="DejaVu Sans" w:hAnsi="PT Astra Serif"/>
          <w:kern w:val="2"/>
          <w:lang w:eastAsia="hi-IN" w:bidi="hi-IN"/>
        </w:rPr>
      </w:pPr>
    </w:p>
    <w:p w:rsidR="00676A22" w:rsidRPr="005E147E" w:rsidRDefault="00676A22" w:rsidP="00676A22">
      <w:pPr>
        <w:widowControl w:val="0"/>
        <w:suppressAutoHyphens/>
        <w:jc w:val="both"/>
        <w:rPr>
          <w:rFonts w:ascii="PT Astra Serif" w:eastAsia="DejaVu Sans" w:hAnsi="PT Astra Serif"/>
          <w:kern w:val="2"/>
          <w:lang w:eastAsia="hi-IN" w:bidi="hi-IN"/>
        </w:rPr>
      </w:pPr>
      <w:r w:rsidRPr="005E147E">
        <w:rPr>
          <w:rFonts w:ascii="PT Astra Serif" w:eastAsia="DejaVu Sans" w:hAnsi="PT Astra Serif"/>
          <w:kern w:val="2"/>
          <w:lang w:eastAsia="hi-IN" w:bidi="hi-IN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676A22" w:rsidRPr="005E147E" w:rsidRDefault="00676A22" w:rsidP="00676A22">
      <w:pPr>
        <w:widowControl w:val="0"/>
        <w:suppressAutoHyphens/>
        <w:jc w:val="both"/>
        <w:rPr>
          <w:rFonts w:ascii="PT Astra Serif" w:hAnsi="PT Astra Serif"/>
          <w:color w:val="000000"/>
          <w:spacing w:val="1"/>
        </w:rPr>
      </w:pPr>
      <w:r w:rsidRPr="005E147E">
        <w:rPr>
          <w:rFonts w:ascii="PT Astra Serif" w:hAnsi="PT Astra Serif"/>
          <w:color w:val="000000"/>
          <w:spacing w:val="1"/>
        </w:rPr>
        <w:t>Дошкольная группа одна- разновозрастная.</w:t>
      </w:r>
    </w:p>
    <w:p w:rsidR="00676A22" w:rsidRPr="005E147E" w:rsidRDefault="00676A22" w:rsidP="00676A22">
      <w:pPr>
        <w:widowControl w:val="0"/>
        <w:suppressAutoHyphens/>
        <w:jc w:val="both"/>
        <w:rPr>
          <w:rFonts w:ascii="PT Astra Serif" w:eastAsia="DejaVu Sans" w:hAnsi="PT Astra Serif"/>
          <w:kern w:val="2"/>
          <w:lang w:eastAsia="hi-IN" w:bidi="hi-IN"/>
        </w:rPr>
      </w:pPr>
      <w:r w:rsidRPr="005E147E">
        <w:rPr>
          <w:rFonts w:ascii="PT Astra Serif" w:hAnsi="PT Astra Serif"/>
          <w:b/>
          <w:color w:val="000000"/>
          <w:spacing w:val="1"/>
        </w:rPr>
        <w:t xml:space="preserve">          Социально-коммуникативное</w:t>
      </w:r>
      <w:r w:rsidRPr="005E147E">
        <w:rPr>
          <w:rFonts w:ascii="PT Astra Serif" w:hAnsi="PT Astra Serif"/>
          <w:color w:val="000000"/>
          <w:spacing w:val="1"/>
        </w:rPr>
        <w:t xml:space="preserve"> развитие направлено на усвоение норм и </w:t>
      </w:r>
      <w:r w:rsidRPr="005E147E">
        <w:rPr>
          <w:rFonts w:ascii="PT Astra Serif" w:hAnsi="PT Astra Serif"/>
          <w:color w:val="000000"/>
          <w:spacing w:val="-5"/>
        </w:rPr>
        <w:t xml:space="preserve">ценностей, принятых в обществе, включая моральные и нравственные ценности; </w:t>
      </w:r>
      <w:r w:rsidRPr="005E147E">
        <w:rPr>
          <w:rFonts w:ascii="PT Astra Serif" w:hAnsi="PT Astra Serif"/>
          <w:color w:val="000000"/>
          <w:spacing w:val="1"/>
        </w:rPr>
        <w:t>развитие общения и взаимодействия ребёнка с взрослыми и сверстниками;</w:t>
      </w:r>
      <w:r w:rsidRPr="005E147E">
        <w:rPr>
          <w:rFonts w:ascii="PT Astra Serif" w:hAnsi="PT Astra Serif"/>
        </w:rPr>
        <w:t xml:space="preserve"> </w:t>
      </w:r>
      <w:r w:rsidRPr="005E147E">
        <w:rPr>
          <w:rFonts w:ascii="PT Astra Serif" w:hAnsi="PT Astra Serif"/>
          <w:color w:val="000000"/>
          <w:spacing w:val="-6"/>
        </w:rPr>
        <w:t xml:space="preserve">становление самостоятельности, целенаправленности и саморегуляции собственных </w:t>
      </w:r>
      <w:r w:rsidRPr="005E147E">
        <w:rPr>
          <w:rFonts w:ascii="PT Astra Serif" w:hAnsi="PT Astra Serif"/>
          <w:color w:val="000000"/>
          <w:spacing w:val="-5"/>
        </w:rPr>
        <w:t xml:space="preserve">действий; развитие социального и эмоционального интеллекта, эмоциональной </w:t>
      </w:r>
      <w:r w:rsidRPr="005E147E">
        <w:rPr>
          <w:rFonts w:ascii="PT Astra Serif" w:hAnsi="PT Astra Serif"/>
          <w:color w:val="000000"/>
          <w:spacing w:val="6"/>
        </w:rPr>
        <w:t xml:space="preserve">отзывчивости, сопереживания, формирование готовности к совместной </w:t>
      </w:r>
      <w:r w:rsidRPr="005E147E">
        <w:rPr>
          <w:rFonts w:ascii="PT Astra Serif" w:hAnsi="PT Astra Serif"/>
          <w:color w:val="000000"/>
          <w:spacing w:val="-5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76A22" w:rsidRPr="005E147E" w:rsidRDefault="00676A22" w:rsidP="00676A22">
      <w:pPr>
        <w:shd w:val="clear" w:color="auto" w:fill="FFFFFF"/>
        <w:ind w:firstLine="682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  <w:b/>
          <w:color w:val="000000"/>
          <w:spacing w:val="2"/>
        </w:rPr>
        <w:t>Познавательное</w:t>
      </w:r>
      <w:r w:rsidRPr="005E147E">
        <w:rPr>
          <w:rFonts w:ascii="PT Astra Serif" w:hAnsi="PT Astra Serif"/>
          <w:color w:val="000000"/>
          <w:spacing w:val="2"/>
        </w:rPr>
        <w:t xml:space="preserve"> развитие предполагает развитие интересов детей, </w:t>
      </w:r>
      <w:r w:rsidRPr="005E147E">
        <w:rPr>
          <w:rFonts w:ascii="PT Astra Serif" w:hAnsi="PT Astra Serif"/>
          <w:color w:val="000000"/>
          <w:spacing w:val="-5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5E147E">
        <w:rPr>
          <w:rFonts w:ascii="PT Astra Serif" w:hAnsi="PT Astra Serif"/>
          <w:color w:val="000000"/>
          <w:spacing w:val="3"/>
        </w:rPr>
        <w:t xml:space="preserve">формирование первичных представлений о себе, других людях, объектах </w:t>
      </w:r>
      <w:r w:rsidRPr="005E147E">
        <w:rPr>
          <w:rFonts w:ascii="PT Astra Serif" w:hAnsi="PT Astra Serif"/>
          <w:color w:val="000000"/>
          <w:spacing w:val="-8"/>
        </w:rPr>
        <w:t xml:space="preserve">окружающего мира, о свойствах и отношениях объектов окружающего мира, (форме, </w:t>
      </w:r>
      <w:r w:rsidRPr="005E147E">
        <w:rPr>
          <w:rFonts w:ascii="PT Astra Serif" w:hAnsi="PT Astra Serif"/>
          <w:color w:val="000000"/>
        </w:rPr>
        <w:t xml:space="preserve">цвете, размере, материале, звучании, ритме, темпе, количестве, числе, части и </w:t>
      </w:r>
      <w:r w:rsidRPr="005E147E">
        <w:rPr>
          <w:rFonts w:ascii="PT Astra Serif" w:hAnsi="PT Astra Serif"/>
          <w:color w:val="000000"/>
          <w:spacing w:val="-5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E147E">
        <w:rPr>
          <w:rFonts w:ascii="PT Astra Serif" w:hAnsi="PT Astra Serif"/>
          <w:color w:val="000000"/>
          <w:spacing w:val="-7"/>
        </w:rPr>
        <w:t xml:space="preserve">народа, об отечественных традициях и праздниках, о планете Земля как общем доме </w:t>
      </w:r>
      <w:r w:rsidRPr="005E147E">
        <w:rPr>
          <w:rFonts w:ascii="PT Astra Serif" w:hAnsi="PT Astra Serif"/>
          <w:color w:val="000000"/>
          <w:spacing w:val="-6"/>
        </w:rPr>
        <w:t>людей, об особенностях её природы, многообразии стран и народов мира.</w:t>
      </w:r>
    </w:p>
    <w:p w:rsidR="00676A22" w:rsidRPr="005E147E" w:rsidRDefault="00676A22" w:rsidP="00676A22">
      <w:pPr>
        <w:shd w:val="clear" w:color="auto" w:fill="FFFFFF"/>
        <w:ind w:firstLine="672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  <w:b/>
          <w:color w:val="000000"/>
          <w:spacing w:val="3"/>
        </w:rPr>
        <w:t>Речевое</w:t>
      </w:r>
      <w:r w:rsidRPr="005E147E">
        <w:rPr>
          <w:rFonts w:ascii="PT Astra Serif" w:hAnsi="PT Astra Serif"/>
          <w:color w:val="000000"/>
          <w:spacing w:val="3"/>
        </w:rPr>
        <w:t xml:space="preserve"> развитие включает владение речью как средством общения и </w:t>
      </w:r>
      <w:r w:rsidRPr="005E147E">
        <w:rPr>
          <w:rFonts w:ascii="PT Astra Serif" w:hAnsi="PT Astra Serif"/>
          <w:color w:val="000000"/>
          <w:spacing w:val="-1"/>
        </w:rPr>
        <w:t xml:space="preserve">культуры; обогащение активного словаря; развитие связной, грамматически </w:t>
      </w:r>
      <w:r w:rsidRPr="005E147E">
        <w:rPr>
          <w:rFonts w:ascii="PT Astra Serif" w:hAnsi="PT Astra Serif"/>
          <w:color w:val="000000"/>
          <w:spacing w:val="-3"/>
        </w:rPr>
        <w:t>правильной диалогической и монологической речи; развитие речевого творчества;</w:t>
      </w:r>
      <w:r w:rsidRPr="005E147E">
        <w:rPr>
          <w:rFonts w:ascii="PT Astra Serif" w:hAnsi="PT Astra Serif"/>
        </w:rPr>
        <w:t xml:space="preserve"> </w:t>
      </w:r>
      <w:r w:rsidRPr="005E147E">
        <w:rPr>
          <w:rFonts w:ascii="PT Astra Serif" w:hAnsi="PT Astra Serif"/>
          <w:color w:val="000000"/>
          <w:spacing w:val="-1"/>
        </w:rPr>
        <w:t xml:space="preserve">развитие звуковой и интонационной культуры речи, фонематического слуха; </w:t>
      </w:r>
      <w:r w:rsidRPr="005E147E">
        <w:rPr>
          <w:rFonts w:ascii="PT Astra Serif" w:hAnsi="PT Astra Serif"/>
          <w:color w:val="000000"/>
          <w:spacing w:val="-6"/>
        </w:rPr>
        <w:t xml:space="preserve">знакомство с книжной культурой, детской литературой, понимание на слух текстов </w:t>
      </w:r>
      <w:r w:rsidRPr="005E147E">
        <w:rPr>
          <w:rFonts w:ascii="PT Astra Serif" w:hAnsi="PT Astra Serif"/>
          <w:color w:val="000000"/>
          <w:spacing w:val="-3"/>
        </w:rPr>
        <w:t>различных жанров детской литературы; формирование звуковой аналитико-</w:t>
      </w:r>
      <w:r w:rsidRPr="005E147E">
        <w:rPr>
          <w:rFonts w:ascii="PT Astra Serif" w:hAnsi="PT Astra Serif"/>
          <w:color w:val="000000"/>
          <w:spacing w:val="-6"/>
        </w:rPr>
        <w:t>синтетической активности как предпосылки обучения грамоте.</w:t>
      </w:r>
    </w:p>
    <w:p w:rsidR="00676A22" w:rsidRPr="005E147E" w:rsidRDefault="00676A22" w:rsidP="00676A22">
      <w:pPr>
        <w:shd w:val="clear" w:color="auto" w:fill="FFFFFF"/>
        <w:ind w:firstLine="677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  <w:b/>
          <w:bCs/>
          <w:color w:val="000000"/>
          <w:spacing w:val="-4"/>
        </w:rPr>
        <w:t xml:space="preserve">Художественно-эстетическое </w:t>
      </w:r>
      <w:r w:rsidRPr="005E147E">
        <w:rPr>
          <w:rFonts w:ascii="PT Astra Serif" w:hAnsi="PT Astra Serif"/>
          <w:color w:val="000000"/>
          <w:spacing w:val="-4"/>
        </w:rPr>
        <w:t xml:space="preserve">развитие предполагает развитие предпосылок </w:t>
      </w:r>
      <w:r w:rsidRPr="005E147E">
        <w:rPr>
          <w:rFonts w:ascii="PT Astra Serif" w:hAnsi="PT Astra Serif"/>
          <w:color w:val="000000"/>
          <w:spacing w:val="4"/>
        </w:rPr>
        <w:t xml:space="preserve">ценностно-смыслового восприятия и понимания произведений искусства </w:t>
      </w:r>
      <w:r w:rsidRPr="005E147E">
        <w:rPr>
          <w:rFonts w:ascii="PT Astra Serif" w:hAnsi="PT Astra Serif"/>
          <w:color w:val="000000"/>
          <w:spacing w:val="-3"/>
        </w:rPr>
        <w:lastRenderedPageBreak/>
        <w:t xml:space="preserve">(словесного, музыкального, изобразительного), мира, природы; становление </w:t>
      </w:r>
      <w:r w:rsidRPr="005E147E">
        <w:rPr>
          <w:rFonts w:ascii="PT Astra Serif" w:hAnsi="PT Astra Serif"/>
          <w:color w:val="000000"/>
          <w:spacing w:val="-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E147E">
        <w:rPr>
          <w:rFonts w:ascii="PT Astra Serif" w:hAnsi="PT Astra Serif"/>
          <w:color w:val="000000"/>
          <w:spacing w:val="1"/>
        </w:rPr>
        <w:t xml:space="preserve">фольклора; стимулирование сопереживания персонажам художественных </w:t>
      </w:r>
      <w:r w:rsidRPr="005E147E">
        <w:rPr>
          <w:rFonts w:ascii="PT Astra Serif" w:hAnsi="PT Astra Serif"/>
          <w:color w:val="000000"/>
          <w:spacing w:val="-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E147E">
        <w:rPr>
          <w:rFonts w:ascii="PT Astra Serif" w:hAnsi="PT Astra Serif"/>
          <w:bCs/>
          <w:color w:val="000000"/>
          <w:spacing w:val="-6"/>
        </w:rPr>
        <w:t>др.).</w:t>
      </w:r>
    </w:p>
    <w:p w:rsidR="00676A22" w:rsidRDefault="00676A22" w:rsidP="00676A22">
      <w:pPr>
        <w:shd w:val="clear" w:color="auto" w:fill="FFFFFF"/>
        <w:ind w:firstLine="696"/>
        <w:jc w:val="both"/>
        <w:rPr>
          <w:rFonts w:ascii="PT Astra Serif" w:hAnsi="PT Astra Serif"/>
        </w:rPr>
      </w:pPr>
      <w:r w:rsidRPr="005E147E">
        <w:rPr>
          <w:rFonts w:ascii="PT Astra Serif" w:hAnsi="PT Astra Serif"/>
          <w:b/>
          <w:bCs/>
          <w:color w:val="000000"/>
          <w:spacing w:val="-5"/>
        </w:rPr>
        <w:t xml:space="preserve">Физическое </w:t>
      </w:r>
      <w:r w:rsidRPr="005E147E">
        <w:rPr>
          <w:rFonts w:ascii="PT Astra Serif" w:hAnsi="PT Astra Serif"/>
          <w:color w:val="000000"/>
          <w:spacing w:val="-5"/>
        </w:rPr>
        <w:t xml:space="preserve">развитие включает приобретение опыта в следующих видах </w:t>
      </w:r>
      <w:r w:rsidRPr="005E147E">
        <w:rPr>
          <w:rFonts w:ascii="PT Astra Serif" w:hAnsi="PT Astra Serif"/>
          <w:color w:val="000000"/>
          <w:spacing w:val="4"/>
        </w:rPr>
        <w:t xml:space="preserve">деятельности детей: двигательной, в том числе связанной с выполнением </w:t>
      </w:r>
      <w:r w:rsidRPr="005E147E">
        <w:rPr>
          <w:rFonts w:ascii="PT Astra Serif" w:hAnsi="PT Astra Serif"/>
          <w:color w:val="000000"/>
          <w:spacing w:val="-5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5E147E">
        <w:rPr>
          <w:rFonts w:ascii="PT Astra Serif" w:hAnsi="PT Astra Serif"/>
          <w:color w:val="000000"/>
          <w:spacing w:val="1"/>
        </w:rPr>
        <w:t xml:space="preserve">системы организма, развитию равновесия, координации движения, крупной и </w:t>
      </w:r>
      <w:r w:rsidRPr="005E147E">
        <w:rPr>
          <w:rFonts w:ascii="PT Astra Serif" w:hAnsi="PT Astra Serif"/>
          <w:color w:val="000000"/>
          <w:spacing w:val="4"/>
        </w:rPr>
        <w:t xml:space="preserve">мелкой моторики обеих рук, а также с правильным, не наносящем ущерба </w:t>
      </w:r>
      <w:r w:rsidRPr="005E147E">
        <w:rPr>
          <w:rFonts w:ascii="PT Astra Serif" w:hAnsi="PT Astra Serif"/>
          <w:color w:val="000000"/>
          <w:spacing w:val="2"/>
        </w:rPr>
        <w:t xml:space="preserve">организму, выполнением основных движений (ходьба, бег, мягкие прыжки, </w:t>
      </w:r>
      <w:r w:rsidRPr="005E147E">
        <w:rPr>
          <w:rFonts w:ascii="PT Astra Serif" w:hAnsi="PT Astra Serif"/>
          <w:color w:val="000000"/>
          <w:spacing w:val="-3"/>
        </w:rPr>
        <w:t xml:space="preserve">повороты в обе стороны), формирование начальных представлений о некоторых </w:t>
      </w:r>
      <w:r w:rsidRPr="005E147E">
        <w:rPr>
          <w:rFonts w:ascii="PT Astra Serif" w:hAnsi="PT Astra Serif"/>
          <w:color w:val="000000"/>
          <w:spacing w:val="-2"/>
        </w:rPr>
        <w:t xml:space="preserve">видах, спорта, овладение подвижными играми с правилами; становление </w:t>
      </w:r>
      <w:r w:rsidRPr="005E147E">
        <w:rPr>
          <w:rFonts w:ascii="PT Astra Serif" w:hAnsi="PT Astra Serif"/>
          <w:color w:val="000000"/>
          <w:spacing w:val="-7"/>
        </w:rPr>
        <w:t xml:space="preserve">целенаправленности и саморегуляции в двигательной сфере; становление ценностей </w:t>
      </w:r>
      <w:r w:rsidRPr="005E147E">
        <w:rPr>
          <w:rFonts w:ascii="PT Astra Serif" w:hAnsi="PT Astra Serif"/>
          <w:color w:val="000000"/>
          <w:spacing w:val="-5"/>
        </w:rPr>
        <w:t xml:space="preserve">здорового образа жизни, овладение его элементарными нормами и правилами (в </w:t>
      </w:r>
      <w:r w:rsidRPr="005E147E">
        <w:rPr>
          <w:rFonts w:ascii="PT Astra Serif" w:hAnsi="PT Astra Serif"/>
          <w:color w:val="000000"/>
          <w:spacing w:val="3"/>
        </w:rPr>
        <w:t xml:space="preserve">питании, двигательном режиме, закаливании, при формировании полезных </w:t>
      </w:r>
      <w:r w:rsidRPr="005E147E">
        <w:rPr>
          <w:rFonts w:ascii="PT Astra Serif" w:hAnsi="PT Astra Serif"/>
          <w:color w:val="000000"/>
          <w:spacing w:val="-8"/>
        </w:rPr>
        <w:t>привычек и др.).</w:t>
      </w:r>
    </w:p>
    <w:p w:rsidR="00676A22" w:rsidRPr="005E147E" w:rsidRDefault="00676A22" w:rsidP="00676A22">
      <w:pPr>
        <w:shd w:val="clear" w:color="auto" w:fill="FFFFFF"/>
        <w:ind w:firstLine="696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391"/>
        <w:gridCol w:w="2288"/>
      </w:tblGrid>
      <w:tr w:rsidR="00676A22" w:rsidRPr="005E147E" w:rsidTr="00802B3B">
        <w:trPr>
          <w:trHeight w:val="414"/>
        </w:trPr>
        <w:tc>
          <w:tcPr>
            <w:tcW w:w="2387" w:type="dxa"/>
            <w:vMerge w:val="restart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Образовательные </w:t>
            </w:r>
            <w:r w:rsidRPr="005E147E">
              <w:rPr>
                <w:rFonts w:ascii="PT Astra Serif" w:hAnsi="PT Astra Serif"/>
              </w:rPr>
              <w:t>области</w:t>
            </w:r>
          </w:p>
        </w:tc>
        <w:tc>
          <w:tcPr>
            <w:tcW w:w="3391" w:type="dxa"/>
            <w:vMerge w:val="restart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Базовый вид деятельности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22" w:rsidRPr="005E147E" w:rsidRDefault="00676A22" w:rsidP="00802B3B">
            <w:pPr>
              <w:rPr>
                <w:rFonts w:ascii="PT Astra Serif" w:hAnsi="PT Astra Serif"/>
              </w:rPr>
            </w:pP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разновозрастная</w:t>
            </w:r>
          </w:p>
        </w:tc>
      </w:tr>
      <w:tr w:rsidR="00676A22" w:rsidRPr="005E147E" w:rsidTr="00802B3B">
        <w:tc>
          <w:tcPr>
            <w:tcW w:w="2387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Познавательное развитие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Познавательно- исследовательская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4</w:t>
            </w:r>
          </w:p>
        </w:tc>
      </w:tr>
      <w:tr w:rsidR="00676A22" w:rsidRPr="005E147E" w:rsidTr="00802B3B">
        <w:tc>
          <w:tcPr>
            <w:tcW w:w="2387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Социально- коммуникативное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Игровая, коммуникативная, самообслуживание, элементарный бытовой труд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ежедневно</w:t>
            </w:r>
          </w:p>
        </w:tc>
      </w:tr>
      <w:tr w:rsidR="00676A22" w:rsidRPr="005E147E" w:rsidTr="00802B3B">
        <w:tc>
          <w:tcPr>
            <w:tcW w:w="2387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Речевое развитие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Речевая</w:t>
            </w:r>
          </w:p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Речевое развитие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</w:tr>
      <w:tr w:rsidR="00676A22" w:rsidRPr="005E147E" w:rsidTr="00802B3B">
        <w:tc>
          <w:tcPr>
            <w:tcW w:w="2387" w:type="dxa"/>
            <w:vMerge w:val="restart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Художественно- эстетическое развитие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Изобразительная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Рисование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Лепка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0,5</w:t>
            </w: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Аппликация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0,5</w:t>
            </w: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Музыка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</w:tr>
      <w:tr w:rsidR="00676A22" w:rsidRPr="005E147E" w:rsidTr="00802B3B">
        <w:trPr>
          <w:trHeight w:val="865"/>
        </w:trPr>
        <w:tc>
          <w:tcPr>
            <w:tcW w:w="2387" w:type="dxa"/>
            <w:vMerge w:val="restart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Физическое развитие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Двигательная(физическая культура в помещении)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2</w:t>
            </w:r>
          </w:p>
        </w:tc>
      </w:tr>
      <w:tr w:rsidR="00676A22" w:rsidRPr="005E147E" w:rsidTr="00802B3B">
        <w:tc>
          <w:tcPr>
            <w:tcW w:w="2387" w:type="dxa"/>
            <w:vMerge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Двигательная (физическая культура на прогулке)</w:t>
            </w: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</w:t>
            </w:r>
          </w:p>
        </w:tc>
      </w:tr>
      <w:tr w:rsidR="00676A22" w:rsidRPr="005E147E" w:rsidTr="00802B3B">
        <w:tc>
          <w:tcPr>
            <w:tcW w:w="2387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Итого:</w:t>
            </w:r>
          </w:p>
        </w:tc>
        <w:tc>
          <w:tcPr>
            <w:tcW w:w="3391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2288" w:type="dxa"/>
          </w:tcPr>
          <w:p w:rsidR="00676A22" w:rsidRPr="005E147E" w:rsidRDefault="00676A22" w:rsidP="00802B3B">
            <w:pPr>
              <w:spacing w:line="360" w:lineRule="auto"/>
              <w:rPr>
                <w:rFonts w:ascii="PT Astra Serif" w:hAnsi="PT Astra Serif"/>
              </w:rPr>
            </w:pPr>
            <w:r w:rsidRPr="005E147E">
              <w:rPr>
                <w:rFonts w:ascii="PT Astra Serif" w:hAnsi="PT Astra Serif"/>
              </w:rPr>
              <w:t>14</w:t>
            </w:r>
          </w:p>
        </w:tc>
      </w:tr>
    </w:tbl>
    <w:p w:rsidR="00676A22" w:rsidRPr="005E147E" w:rsidRDefault="00676A22" w:rsidP="00676A22">
      <w:pPr>
        <w:jc w:val="center"/>
        <w:rPr>
          <w:rFonts w:ascii="PT Astra Serif" w:hAnsi="PT Astra Serif"/>
          <w:b/>
          <w:color w:val="333333"/>
        </w:rPr>
      </w:pPr>
    </w:p>
    <w:p w:rsidR="00676A22" w:rsidRPr="005E147E" w:rsidRDefault="00676A22" w:rsidP="00676A22">
      <w:pPr>
        <w:rPr>
          <w:rFonts w:ascii="PT Astra Serif" w:hAnsi="PT Astra Serif"/>
          <w:b/>
          <w:i/>
        </w:rPr>
      </w:pPr>
    </w:p>
    <w:p w:rsidR="00676A22" w:rsidRPr="005E147E" w:rsidRDefault="00676A22" w:rsidP="00676A22">
      <w:pPr>
        <w:jc w:val="center"/>
        <w:rPr>
          <w:rFonts w:ascii="PT Astra Serif" w:hAnsi="PT Astra Serif"/>
          <w:b/>
          <w:i/>
        </w:rPr>
      </w:pPr>
      <w:r w:rsidRPr="005E147E">
        <w:rPr>
          <w:rFonts w:ascii="PT Astra Serif" w:hAnsi="PT Astra Serif"/>
          <w:b/>
          <w:i/>
        </w:rPr>
        <w:t>Непосредственная образовательная деятельность разновозрастной группы</w:t>
      </w:r>
    </w:p>
    <w:tbl>
      <w:tblPr>
        <w:tblW w:w="106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1516"/>
        <w:gridCol w:w="2126"/>
        <w:gridCol w:w="1985"/>
        <w:gridCol w:w="1984"/>
        <w:gridCol w:w="1710"/>
      </w:tblGrid>
      <w:tr w:rsidR="00676A22" w:rsidRPr="005E147E" w:rsidTr="00802B3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5E147E" w:rsidRDefault="00676A22" w:rsidP="00802B3B">
            <w:pPr>
              <w:ind w:left="54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Понедельн</w:t>
            </w:r>
            <w:r w:rsidRPr="005E147E">
              <w:rPr>
                <w:rFonts w:ascii="PT Astra Serif" w:hAnsi="PT Astra Serif"/>
                <w:color w:val="000000"/>
              </w:rPr>
              <w:lastRenderedPageBreak/>
              <w:t>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ind w:left="540"/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lastRenderedPageBreak/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ind w:left="540"/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ind w:left="540"/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Четверг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ind w:left="540"/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Пятниц</w:t>
            </w:r>
            <w:r w:rsidRPr="005E147E">
              <w:rPr>
                <w:rFonts w:ascii="PT Astra Serif" w:hAnsi="PT Astra Serif"/>
                <w:color w:val="000000"/>
              </w:rPr>
              <w:lastRenderedPageBreak/>
              <w:t>а</w:t>
            </w:r>
          </w:p>
        </w:tc>
      </w:tr>
      <w:tr w:rsidR="00676A22" w:rsidRPr="005E147E" w:rsidTr="00802B3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ind w:left="34"/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lastRenderedPageBreak/>
              <w:t xml:space="preserve">Старшая и подготовительная группа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Ребенок и окружающий мир (познание)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Музыка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Рисование (художественное творчество)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Формирование элементарных математических представлений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Лепка (художественное творчество)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Художественная литература (чтение художественной литературы)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Физкульту</w:t>
            </w:r>
            <w:r>
              <w:rPr>
                <w:rFonts w:ascii="PT Astra Serif" w:hAnsi="PT Astra Serif"/>
                <w:color w:val="000000"/>
              </w:rPr>
              <w:t>р</w:t>
            </w:r>
            <w:r w:rsidRPr="005E147E">
              <w:rPr>
                <w:rFonts w:ascii="PT Astra Serif" w:hAnsi="PT Astra Serif"/>
                <w:color w:val="000000"/>
              </w:rPr>
              <w:t>а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Развитие речи (коммуникация)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Музыка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Аппликация (художественное творчество)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Конструирование и ручной труд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Физкультура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Ребенок и окружающий мир (познание)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Рисование (художественное творчество)</w:t>
            </w:r>
          </w:p>
          <w:p w:rsidR="00676A22" w:rsidRPr="005E147E" w:rsidRDefault="00676A22" w:rsidP="00802B3B">
            <w:pPr>
              <w:rPr>
                <w:rFonts w:ascii="PT Astra Serif" w:hAnsi="PT Astra Serif"/>
                <w:color w:val="000000"/>
              </w:rPr>
            </w:pPr>
            <w:r w:rsidRPr="005E147E">
              <w:rPr>
                <w:rFonts w:ascii="PT Astra Serif" w:hAnsi="PT Astra Serif"/>
                <w:color w:val="000000"/>
              </w:rPr>
              <w:t>Физкультурная</w:t>
            </w:r>
          </w:p>
        </w:tc>
      </w:tr>
    </w:tbl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</w:p>
    <w:p w:rsidR="00676A22" w:rsidRDefault="00676A22" w:rsidP="00676A22">
      <w:pPr>
        <w:pStyle w:val="ad"/>
        <w:spacing w:line="240" w:lineRule="auto"/>
        <w:ind w:firstLine="709"/>
        <w:jc w:val="center"/>
        <w:rPr>
          <w:rFonts w:ascii="PT Astra Serif" w:hAnsi="PT Astra Serif"/>
          <w:color w:val="auto"/>
          <w:sz w:val="24"/>
          <w:szCs w:val="24"/>
        </w:rPr>
      </w:pPr>
      <w:r w:rsidRPr="00962042">
        <w:rPr>
          <w:rFonts w:ascii="PT Astra Serif" w:hAnsi="PT Astra Serif"/>
          <w:color w:val="auto"/>
          <w:spacing w:val="-2"/>
          <w:sz w:val="24"/>
          <w:szCs w:val="24"/>
        </w:rPr>
        <w:t xml:space="preserve">Учебный план </w:t>
      </w:r>
      <w:r>
        <w:rPr>
          <w:rFonts w:ascii="PT Astra Serif" w:hAnsi="PT Astra Serif"/>
          <w:color w:val="auto"/>
          <w:spacing w:val="-2"/>
          <w:sz w:val="24"/>
          <w:szCs w:val="24"/>
        </w:rPr>
        <w:t xml:space="preserve">начального общего образования для обучающихся </w:t>
      </w:r>
      <w:r w:rsidRPr="00962042">
        <w:rPr>
          <w:rFonts w:ascii="PT Astra Serif" w:hAnsi="PT Astra Serif"/>
          <w:color w:val="auto"/>
          <w:sz w:val="24"/>
          <w:szCs w:val="24"/>
        </w:rPr>
        <w:t xml:space="preserve">с ЗПР </w:t>
      </w:r>
      <w:r>
        <w:rPr>
          <w:rFonts w:ascii="PT Astra Serif" w:hAnsi="PT Astra Serif"/>
          <w:color w:val="auto"/>
          <w:sz w:val="24"/>
          <w:szCs w:val="24"/>
        </w:rPr>
        <w:t xml:space="preserve">в 1 дополнительном классе </w:t>
      </w:r>
      <w:r w:rsidRPr="00962042">
        <w:rPr>
          <w:rFonts w:ascii="PT Astra Serif" w:hAnsi="PT Astra Serif"/>
          <w:color w:val="auto"/>
          <w:sz w:val="24"/>
          <w:szCs w:val="24"/>
        </w:rPr>
        <w:t xml:space="preserve">(вариант 7.2) (далее </w:t>
      </w:r>
      <w:r w:rsidRPr="00962042">
        <w:rPr>
          <w:rFonts w:ascii="Times New Roman" w:hAnsi="Times New Roman"/>
          <w:color w:val="auto"/>
          <w:sz w:val="24"/>
          <w:szCs w:val="24"/>
        </w:rPr>
        <w:t>―</w:t>
      </w:r>
      <w:r w:rsidRPr="00962042">
        <w:rPr>
          <w:rFonts w:ascii="PT Astra Serif" w:hAnsi="PT Astra Serif"/>
          <w:color w:val="auto"/>
          <w:sz w:val="24"/>
          <w:szCs w:val="24"/>
        </w:rPr>
        <w:t xml:space="preserve"> </w:t>
      </w:r>
      <w:r>
        <w:rPr>
          <w:rFonts w:ascii="PT Astra Serif" w:hAnsi="PT Astra Serif"/>
          <w:color w:val="auto"/>
          <w:sz w:val="24"/>
          <w:szCs w:val="24"/>
        </w:rPr>
        <w:t>учебный план).</w:t>
      </w:r>
    </w:p>
    <w:p w:rsidR="00676A22" w:rsidRDefault="00676A22" w:rsidP="00676A22">
      <w:pPr>
        <w:pStyle w:val="ad"/>
        <w:spacing w:line="240" w:lineRule="auto"/>
        <w:ind w:firstLine="709"/>
        <w:jc w:val="center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lastRenderedPageBreak/>
        <w:t>Пояснительная записка.</w:t>
      </w:r>
    </w:p>
    <w:p w:rsidR="00676A22" w:rsidRDefault="00676A22" w:rsidP="00676A22">
      <w:pPr>
        <w:pStyle w:val="ad"/>
        <w:spacing w:line="240" w:lineRule="auto"/>
        <w:ind w:firstLine="709"/>
        <w:jc w:val="center"/>
        <w:rPr>
          <w:rFonts w:ascii="PT Astra Serif" w:hAnsi="PT Astra Serif"/>
          <w:color w:val="auto"/>
          <w:sz w:val="24"/>
          <w:szCs w:val="24"/>
        </w:rPr>
      </w:pP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962042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962042">
        <w:rPr>
          <w:rFonts w:ascii="PT Astra Serif" w:hAnsi="PT Astra Serif"/>
          <w:color w:val="auto"/>
          <w:spacing w:val="-2"/>
          <w:sz w:val="24"/>
          <w:szCs w:val="24"/>
        </w:rPr>
        <w:t xml:space="preserve">Учебный план </w:t>
      </w:r>
      <w:r w:rsidRPr="00962042">
        <w:rPr>
          <w:rFonts w:ascii="PT Astra Serif" w:hAnsi="PT Astra Serif"/>
          <w:color w:val="auto"/>
          <w:sz w:val="24"/>
          <w:szCs w:val="24"/>
        </w:rPr>
        <w:t xml:space="preserve"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</w:t>
      </w:r>
      <w:r>
        <w:rPr>
          <w:rFonts w:ascii="PT Astra Serif" w:hAnsi="PT Astra Serif"/>
          <w:color w:val="auto"/>
          <w:sz w:val="24"/>
          <w:szCs w:val="24"/>
        </w:rPr>
        <w:t>в 1 дополнительном классе</w:t>
      </w:r>
      <w:r w:rsidRPr="00962042">
        <w:rPr>
          <w:rFonts w:ascii="PT Astra Serif" w:hAnsi="PT Astra Serif"/>
          <w:color w:val="auto"/>
          <w:sz w:val="24"/>
          <w:szCs w:val="24"/>
        </w:rPr>
        <w:t>.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962042">
        <w:rPr>
          <w:rFonts w:ascii="PT Astra Serif" w:hAnsi="PT Astra Serif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962042">
        <w:rPr>
          <w:rFonts w:ascii="PT Astra Serif" w:hAnsi="PT Astra Serif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962042">
        <w:rPr>
          <w:rFonts w:ascii="PT Astra Serif" w:hAnsi="PT Astra Serif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962042">
        <w:rPr>
          <w:rFonts w:ascii="PT Astra Serif" w:hAnsi="PT Astra Serif"/>
          <w:color w:val="auto"/>
          <w:spacing w:val="-4"/>
          <w:sz w:val="24"/>
          <w:szCs w:val="24"/>
        </w:rPr>
        <w:t>.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962042">
        <w:rPr>
          <w:rFonts w:ascii="PT Astra Serif" w:hAnsi="PT Astra Serif"/>
          <w:color w:val="auto"/>
          <w:sz w:val="24"/>
          <w:szCs w:val="24"/>
        </w:rPr>
        <w:t xml:space="preserve">Учебный план </w:t>
      </w:r>
      <w:r>
        <w:rPr>
          <w:rFonts w:ascii="PT Astra Serif" w:hAnsi="PT Astra Serif"/>
          <w:color w:val="auto"/>
          <w:sz w:val="24"/>
          <w:szCs w:val="24"/>
        </w:rPr>
        <w:t xml:space="preserve">в 1 дополнительном классе </w:t>
      </w:r>
      <w:r w:rsidRPr="00962042">
        <w:rPr>
          <w:rFonts w:ascii="PT Astra Serif" w:hAnsi="PT Astra Serif"/>
          <w:color w:val="auto"/>
          <w:sz w:val="24"/>
          <w:szCs w:val="24"/>
        </w:rPr>
        <w:t>состоит из обязательной части</w:t>
      </w:r>
      <w:r>
        <w:rPr>
          <w:rFonts w:ascii="PT Astra Serif" w:hAnsi="PT Astra Serif"/>
          <w:color w:val="auto"/>
          <w:sz w:val="24"/>
          <w:szCs w:val="24"/>
        </w:rPr>
        <w:t>, которая</w:t>
      </w:r>
      <w:r w:rsidRPr="00962042">
        <w:rPr>
          <w:rFonts w:ascii="PT Astra Serif" w:hAnsi="PT Astra Serif"/>
          <w:sz w:val="24"/>
          <w:szCs w:val="24"/>
        </w:rPr>
        <w:t xml:space="preserve"> определяет </w:t>
      </w:r>
      <w:r w:rsidRPr="00962042">
        <w:rPr>
          <w:rFonts w:ascii="PT Astra Serif" w:hAnsi="PT Astra Serif"/>
          <w:spacing w:val="2"/>
          <w:sz w:val="24"/>
          <w:szCs w:val="24"/>
        </w:rPr>
        <w:t>состав учебных предметов обязательных предметных обла</w:t>
      </w:r>
      <w:r>
        <w:rPr>
          <w:rFonts w:ascii="PT Astra Serif" w:hAnsi="PT Astra Serif"/>
          <w:sz w:val="24"/>
          <w:szCs w:val="24"/>
        </w:rPr>
        <w:t xml:space="preserve">стей </w:t>
      </w:r>
      <w:r w:rsidRPr="00962042">
        <w:rPr>
          <w:rFonts w:ascii="PT Astra Serif" w:hAnsi="PT Astra Serif"/>
          <w:sz w:val="24"/>
          <w:szCs w:val="24"/>
        </w:rPr>
        <w:t>и учебное время, отводимое на их изуч</w:t>
      </w:r>
      <w:r>
        <w:rPr>
          <w:rFonts w:ascii="PT Astra Serif" w:hAnsi="PT Astra Serif"/>
          <w:sz w:val="24"/>
          <w:szCs w:val="24"/>
        </w:rPr>
        <w:t>ение</w:t>
      </w:r>
      <w:r w:rsidRPr="00962042">
        <w:rPr>
          <w:rFonts w:ascii="PT Astra Serif" w:hAnsi="PT Astra Serif"/>
          <w:sz w:val="24"/>
          <w:szCs w:val="24"/>
        </w:rPr>
        <w:t>.</w:t>
      </w:r>
    </w:p>
    <w:p w:rsidR="00676A22" w:rsidRPr="00962042" w:rsidRDefault="00676A22" w:rsidP="00676A2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62042">
        <w:rPr>
          <w:rFonts w:ascii="PT Astra Serif" w:hAnsi="PT Astra Serif"/>
        </w:rPr>
        <w:t xml:space="preserve">Обязательным компонентом учебного плана является </w:t>
      </w:r>
      <w:r w:rsidRPr="00962042">
        <w:rPr>
          <w:rFonts w:ascii="PT Astra Serif" w:hAnsi="PT Astra Serif"/>
          <w:b/>
          <w:i/>
        </w:rPr>
        <w:t>внеурочная деятельность</w:t>
      </w:r>
      <w:r w:rsidRPr="00962042">
        <w:rPr>
          <w:rFonts w:ascii="PT Astra Serif" w:hAnsi="PT Astra Serif"/>
        </w:rPr>
        <w:t>. В соответствии с требованиями ФГОС НОО обучающихся с ОВЗ</w:t>
      </w:r>
      <w:r w:rsidRPr="00962042">
        <w:rPr>
          <w:rFonts w:ascii="PT Astra Serif" w:hAnsi="PT Astra Serif"/>
          <w:b/>
          <w:bCs/>
        </w:rPr>
        <w:t xml:space="preserve"> </w:t>
      </w:r>
      <w:r w:rsidRPr="00962042">
        <w:rPr>
          <w:rFonts w:ascii="PT Astra Serif" w:hAnsi="PT Astra Serif"/>
          <w:bCs/>
        </w:rPr>
        <w:t>внеурочная деятельность</w:t>
      </w:r>
      <w:r w:rsidRPr="00962042">
        <w:rPr>
          <w:rFonts w:ascii="PT Astra Serif" w:hAnsi="PT Astra Serif"/>
          <w:b/>
          <w:bCs/>
        </w:rPr>
        <w:t xml:space="preserve"> </w:t>
      </w:r>
      <w:r w:rsidRPr="00962042">
        <w:rPr>
          <w:rFonts w:ascii="PT Astra Serif" w:hAnsi="PT Astra Serif"/>
        </w:rPr>
        <w:t>организ</w:t>
      </w:r>
      <w:r w:rsidRPr="00962042">
        <w:rPr>
          <w:rFonts w:ascii="PT Astra Serif" w:hAnsi="PT Astra Serif"/>
          <w:spacing w:val="2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962042">
        <w:rPr>
          <w:rFonts w:ascii="PT Astra Serif" w:hAnsi="PT Astra Serif"/>
        </w:rPr>
        <w:t xml:space="preserve">ное, спортивно­оздоровительное). </w:t>
      </w:r>
      <w:r w:rsidRPr="00962042">
        <w:rPr>
          <w:rFonts w:ascii="PT Astra Serif" w:hAnsi="PT Astra Serif"/>
          <w:spacing w:val="2"/>
        </w:rPr>
        <w:t>Организация занятий по направлениям внеурочной деятельности является неотъемлемой частью образовательного процесса</w:t>
      </w:r>
      <w:r>
        <w:rPr>
          <w:rFonts w:ascii="PT Astra Serif" w:hAnsi="PT Astra Serif"/>
          <w:spacing w:val="2"/>
        </w:rPr>
        <w:t>.</w:t>
      </w:r>
      <w:r w:rsidRPr="00962042">
        <w:rPr>
          <w:rFonts w:ascii="PT Astra Serif" w:hAnsi="PT Astra Serif"/>
          <w:spacing w:val="2"/>
        </w:rPr>
        <w:t xml:space="preserve"> 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spacing w:val="1"/>
          <w:sz w:val="24"/>
          <w:szCs w:val="24"/>
        </w:rPr>
      </w:pPr>
      <w:r w:rsidRPr="00962042">
        <w:rPr>
          <w:rFonts w:ascii="PT Astra Serif" w:hAnsi="PT Astra Serif"/>
          <w:b/>
          <w:i/>
          <w:sz w:val="24"/>
          <w:szCs w:val="24"/>
        </w:rPr>
        <w:t>Коррекционно-развивающая область</w:t>
      </w:r>
      <w:r w:rsidRPr="00962042">
        <w:rPr>
          <w:rFonts w:ascii="PT Astra Serif" w:hAnsi="PT Astra Serif"/>
          <w:sz w:val="24"/>
          <w:szCs w:val="24"/>
        </w:rPr>
        <w:t xml:space="preserve">, согласно требованиям Стандарта, является </w:t>
      </w:r>
      <w:r w:rsidRPr="00962042">
        <w:rPr>
          <w:rFonts w:ascii="PT Astra Serif" w:hAnsi="PT Astra Serif"/>
          <w:b/>
          <w:sz w:val="24"/>
          <w:szCs w:val="24"/>
        </w:rPr>
        <w:t>обязательной частью внеурочной деятельности</w:t>
      </w:r>
      <w:r w:rsidRPr="00962042">
        <w:rPr>
          <w:rFonts w:ascii="PT Astra Serif" w:hAnsi="PT Astra Serif"/>
          <w:sz w:val="24"/>
          <w:szCs w:val="24"/>
        </w:rPr>
        <w:t xml:space="preserve"> и представлено </w:t>
      </w:r>
      <w:r w:rsidRPr="00962042">
        <w:rPr>
          <w:rFonts w:ascii="PT Astra Serif" w:hAnsi="PT Astra Serif"/>
          <w:spacing w:val="1"/>
          <w:sz w:val="24"/>
          <w:szCs w:val="24"/>
        </w:rPr>
        <w:t xml:space="preserve">фронтальными и индивидуальными </w:t>
      </w:r>
      <w:r w:rsidRPr="00962042">
        <w:rPr>
          <w:rFonts w:ascii="PT Astra Serif" w:hAnsi="PT Astra Serif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962042">
        <w:rPr>
          <w:rFonts w:ascii="PT Astra Serif" w:hAnsi="PT Astra Serif"/>
          <w:spacing w:val="1"/>
          <w:sz w:val="24"/>
          <w:szCs w:val="24"/>
        </w:rPr>
        <w:t xml:space="preserve">направленными на </w:t>
      </w:r>
      <w:r w:rsidRPr="00962042">
        <w:rPr>
          <w:rFonts w:ascii="PT Astra Serif" w:hAnsi="PT Astra Serif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962042">
        <w:rPr>
          <w:rFonts w:ascii="PT Astra Serif" w:hAnsi="PT Astra Serif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962042">
        <w:rPr>
          <w:rFonts w:ascii="PT Astra Serif" w:hAnsi="PT Astra Serif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</w:t>
      </w:r>
      <w:r w:rsidRPr="00962042">
        <w:rPr>
          <w:rFonts w:ascii="Times New Roman" w:hAnsi="Times New Roman"/>
          <w:sz w:val="24"/>
          <w:szCs w:val="24"/>
        </w:rPr>
        <w:t>―</w:t>
      </w:r>
      <w:r w:rsidRPr="00962042">
        <w:rPr>
          <w:rFonts w:ascii="PT Astra Serif" w:hAnsi="PT Astra Serif"/>
          <w:sz w:val="24"/>
          <w:szCs w:val="24"/>
        </w:rPr>
        <w:t xml:space="preserve"> 10 ч, из них 7 ч отводится на проведение коррекционных занятий.</w:t>
      </w:r>
    </w:p>
    <w:p w:rsidR="00676A22" w:rsidRPr="00962042" w:rsidRDefault="00676A22" w:rsidP="00676A22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962042">
        <w:rPr>
          <w:rFonts w:ascii="PT Astra Serif" w:hAnsi="PT Astra Serif"/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962042">
        <w:rPr>
          <w:rFonts w:ascii="PT Astra Serif" w:hAnsi="PT Astra Serif"/>
          <w:sz w:val="24"/>
          <w:szCs w:val="24"/>
        </w:rPr>
        <w:t xml:space="preserve">Продолжительность учебного года </w:t>
      </w:r>
      <w:r>
        <w:rPr>
          <w:rFonts w:ascii="PT Astra Serif" w:hAnsi="PT Astra Serif"/>
          <w:sz w:val="24"/>
          <w:szCs w:val="24"/>
        </w:rPr>
        <w:t>в 1 дополнительном классе</w:t>
      </w:r>
      <w:r w:rsidRPr="00962042">
        <w:rPr>
          <w:rFonts w:ascii="PT Astra Serif" w:hAnsi="PT Astra Serif"/>
          <w:sz w:val="24"/>
          <w:szCs w:val="24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962042">
        <w:rPr>
          <w:rFonts w:ascii="PT Astra Serif" w:hAnsi="PT Astra Serif"/>
          <w:spacing w:val="2"/>
          <w:sz w:val="24"/>
          <w:szCs w:val="24"/>
        </w:rPr>
        <w:t>8 недель. Для обучающихся в 1 и 1 дополнительном</w:t>
      </w:r>
      <w:r w:rsidRPr="00962042">
        <w:rPr>
          <w:rFonts w:ascii="PT Astra Serif" w:hAnsi="PT Astra Serif"/>
          <w:spacing w:val="2"/>
          <w:sz w:val="24"/>
          <w:szCs w:val="24"/>
          <w:vertAlign w:val="superscript"/>
        </w:rPr>
        <w:t>1</w:t>
      </w:r>
      <w:r w:rsidRPr="00962042">
        <w:rPr>
          <w:rFonts w:ascii="PT Astra Serif" w:hAnsi="PT Astra Serif"/>
          <w:spacing w:val="2"/>
          <w:sz w:val="24"/>
          <w:szCs w:val="24"/>
        </w:rPr>
        <w:t xml:space="preserve"> классов устанавливаются в </w:t>
      </w:r>
      <w:r w:rsidRPr="00962042">
        <w:rPr>
          <w:rFonts w:ascii="PT Astra Serif" w:hAnsi="PT Astra Serif"/>
          <w:sz w:val="24"/>
          <w:szCs w:val="24"/>
        </w:rPr>
        <w:t xml:space="preserve">течение года дополнительные недельные каникулы. </w:t>
      </w:r>
    </w:p>
    <w:p w:rsidR="00676A22" w:rsidRPr="00962042" w:rsidRDefault="00676A22" w:rsidP="00676A22">
      <w:pPr>
        <w:pStyle w:val="ad"/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962042">
        <w:rPr>
          <w:rFonts w:ascii="PT Astra Serif" w:hAnsi="PT Astra Serif"/>
          <w:sz w:val="24"/>
          <w:szCs w:val="24"/>
        </w:rPr>
        <w:t xml:space="preserve">Продолжительность учебных занятий составляет 40 минут. </w:t>
      </w:r>
      <w:r w:rsidRPr="00962042">
        <w:rPr>
          <w:rFonts w:ascii="PT Astra Serif" w:hAnsi="PT Astra Serif"/>
          <w:color w:val="auto"/>
          <w:sz w:val="24"/>
          <w:szCs w:val="24"/>
        </w:rPr>
        <w:t>При определении</w:t>
      </w:r>
      <w:r>
        <w:rPr>
          <w:rFonts w:ascii="PT Astra Serif" w:hAnsi="PT Astra Serif"/>
          <w:color w:val="auto"/>
          <w:sz w:val="24"/>
          <w:szCs w:val="24"/>
        </w:rPr>
        <w:t xml:space="preserve"> продолжительности занятий в  1 дополнительном классе</w:t>
      </w:r>
      <w:r w:rsidRPr="00962042">
        <w:rPr>
          <w:rFonts w:ascii="PT Astra Serif" w:hAnsi="PT Astra Serif"/>
          <w:color w:val="auto"/>
          <w:sz w:val="24"/>
          <w:szCs w:val="24"/>
        </w:rPr>
        <w:t xml:space="preserve">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962042">
        <w:rPr>
          <w:rStyle w:val="aa"/>
          <w:rFonts w:ascii="PT Astra Serif" w:hAnsi="PT Astra Serif"/>
          <w:color w:val="auto"/>
          <w:sz w:val="24"/>
          <w:szCs w:val="24"/>
        </w:rPr>
        <w:footnoteReference w:id="2"/>
      </w:r>
    </w:p>
    <w:p w:rsidR="00676A22" w:rsidRPr="00962042" w:rsidRDefault="00676A22" w:rsidP="00676A22">
      <w:pPr>
        <w:pStyle w:val="14TexstOSNOVA1012"/>
        <w:spacing w:after="120" w:line="240" w:lineRule="auto"/>
        <w:rPr>
          <w:rFonts w:ascii="PT Astra Serif" w:hAnsi="PT Astra Serif" w:cs="Times New Roman"/>
          <w:color w:val="auto"/>
          <w:sz w:val="24"/>
          <w:szCs w:val="24"/>
        </w:rPr>
      </w:pPr>
      <w:r w:rsidRPr="00962042">
        <w:rPr>
          <w:rFonts w:ascii="PT Astra Serif" w:hAnsi="PT Astra Serif" w:cs="Times New Roman"/>
          <w:color w:val="auto"/>
          <w:sz w:val="24"/>
          <w:szCs w:val="24"/>
        </w:rPr>
        <w:br w:type="page"/>
      </w:r>
    </w:p>
    <w:tbl>
      <w:tblPr>
        <w:tblW w:w="6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709"/>
        <w:gridCol w:w="1276"/>
      </w:tblGrid>
      <w:tr w:rsidR="00676A22" w:rsidRPr="00962042" w:rsidTr="00802B3B">
        <w:trPr>
          <w:gridAfter w:val="2"/>
          <w:wAfter w:w="1985" w:type="dxa"/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lastRenderedPageBreak/>
              <w:t xml:space="preserve">Предметные </w:t>
            </w:r>
            <w:r w:rsidRPr="00962042">
              <w:rPr>
                <w:rFonts w:ascii="PT Astra Serif" w:hAnsi="PT Astra Serif"/>
                <w:b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76A22" w:rsidRPr="00962042" w:rsidRDefault="00676A22" w:rsidP="00802B3B">
            <w:pPr>
              <w:jc w:val="right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 xml:space="preserve">Классы </w:t>
            </w:r>
          </w:p>
          <w:p w:rsidR="00676A22" w:rsidRPr="00962042" w:rsidRDefault="00676A22" w:rsidP="00802B3B">
            <w:pPr>
              <w:rPr>
                <w:rFonts w:ascii="PT Astra Serif" w:hAnsi="PT Astra Serif"/>
                <w:b/>
              </w:rPr>
            </w:pPr>
          </w:p>
          <w:p w:rsidR="00676A22" w:rsidRPr="00962042" w:rsidRDefault="00676A22" w:rsidP="00802B3B">
            <w:pPr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Учебные предметы</w:t>
            </w:r>
          </w:p>
        </w:tc>
      </w:tr>
      <w:tr w:rsidR="00676A22" w:rsidRPr="00962042" w:rsidTr="00802B3B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76A22" w:rsidRPr="00962042" w:rsidRDefault="00676A22" w:rsidP="00802B3B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BB0A82" w:rsidRDefault="00676A22" w:rsidP="00802B3B">
            <w:pPr>
              <w:jc w:val="center"/>
              <w:rPr>
                <w:rFonts w:ascii="PT Astra Serif" w:hAnsi="PT Astra Serif"/>
                <w:lang w:val="en-US"/>
              </w:rPr>
            </w:pPr>
            <w:r w:rsidRPr="0096204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</w:tr>
      <w:tr w:rsidR="00676A22" w:rsidRPr="00962042" w:rsidTr="00802B3B">
        <w:trPr>
          <w:gridAfter w:val="2"/>
          <w:wAfter w:w="1985" w:type="dxa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62042">
              <w:rPr>
                <w:rFonts w:ascii="PT Astra Serif" w:hAnsi="PT Astra Serif"/>
                <w:b/>
                <w:i/>
              </w:rPr>
              <w:t>Обязательная часть</w:t>
            </w:r>
          </w:p>
        </w:tc>
      </w:tr>
      <w:tr w:rsidR="00676A22" w:rsidRPr="00962042" w:rsidTr="00802B3B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4</w:t>
            </w:r>
          </w:p>
        </w:tc>
      </w:tr>
      <w:tr w:rsidR="00676A22" w:rsidRPr="00962042" w:rsidTr="00802B3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2</w:t>
            </w:r>
          </w:p>
        </w:tc>
      </w:tr>
      <w:tr w:rsidR="00676A22" w:rsidRPr="00962042" w:rsidTr="00802B3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Родной язык и 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3</w:t>
            </w:r>
          </w:p>
        </w:tc>
      </w:tr>
      <w:tr w:rsidR="00676A22" w:rsidRPr="00962042" w:rsidTr="00802B3B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-</w:t>
            </w:r>
          </w:p>
        </w:tc>
      </w:tr>
      <w:tr w:rsidR="00676A22" w:rsidRPr="00962042" w:rsidTr="00802B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Математика</w:t>
            </w:r>
          </w:p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4</w:t>
            </w:r>
          </w:p>
        </w:tc>
      </w:tr>
      <w:tr w:rsidR="00676A22" w:rsidRPr="00962042" w:rsidTr="00802B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2</w:t>
            </w:r>
          </w:p>
        </w:tc>
      </w:tr>
      <w:tr w:rsidR="00676A22" w:rsidRPr="00962042" w:rsidTr="00802B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sym w:font="Symbol" w:char="F02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sym w:font="Symbol" w:char="F02D"/>
            </w:r>
          </w:p>
        </w:tc>
      </w:tr>
      <w:tr w:rsidR="00676A22" w:rsidRPr="00962042" w:rsidTr="00802B3B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</w:tr>
      <w:tr w:rsidR="00676A22" w:rsidRPr="00962042" w:rsidTr="00802B3B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</w:tr>
      <w:tr w:rsidR="00676A22" w:rsidRPr="00962042" w:rsidTr="00802B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</w:tr>
      <w:tr w:rsidR="00676A22" w:rsidRPr="00962042" w:rsidTr="00802B3B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3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right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21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-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  <w:b/>
              </w:rPr>
              <w:t>Максимально допустимая недельная нагрузка</w:t>
            </w:r>
            <w:r w:rsidRPr="00962042">
              <w:rPr>
                <w:rFonts w:ascii="PT Astra Serif" w:hAnsi="PT Astra Serif"/>
              </w:rPr>
              <w:t xml:space="preserve">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21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  <w:b/>
              </w:rPr>
              <w:t>Внеурочная деятельность</w:t>
            </w:r>
            <w:r w:rsidRPr="00962042">
              <w:rPr>
                <w:rFonts w:ascii="PT Astra Serif" w:hAnsi="PT Astra Serif"/>
              </w:rPr>
              <w:t xml:space="preserve"> (включая коррекционно-развивающую область):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10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  <w:b/>
                <w:i/>
              </w:rPr>
            </w:pPr>
            <w:r w:rsidRPr="00962042">
              <w:rPr>
                <w:rFonts w:ascii="PT Astra Serif" w:hAnsi="PT Astra Serif"/>
                <w:i/>
              </w:rPr>
              <w:t>коррекционно-развивающая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i/>
              </w:rPr>
            </w:pPr>
            <w:r w:rsidRPr="00962042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i/>
              </w:rPr>
            </w:pPr>
            <w:r w:rsidRPr="00962042">
              <w:rPr>
                <w:rFonts w:ascii="PT Astra Serif" w:hAnsi="PT Astra Serif"/>
                <w:i/>
              </w:rPr>
              <w:t>7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  <w:kern w:val="2"/>
              </w:rPr>
              <w:t>коррекционно-развивающие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6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  <w:kern w:val="2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</w:rPr>
            </w:pPr>
            <w:r w:rsidRPr="00962042">
              <w:rPr>
                <w:rFonts w:ascii="PT Astra Serif" w:hAnsi="PT Astra Serif"/>
              </w:rPr>
              <w:t>1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both"/>
              <w:rPr>
                <w:rFonts w:ascii="PT Astra Serif" w:hAnsi="PT Astra Serif"/>
                <w:i/>
              </w:rPr>
            </w:pPr>
            <w:r w:rsidRPr="00962042">
              <w:rPr>
                <w:rFonts w:ascii="PT Astra Serif" w:hAnsi="PT Astra Serif"/>
                <w:i/>
              </w:rPr>
              <w:t>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i/>
              </w:rPr>
            </w:pPr>
            <w:r w:rsidRPr="00962042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i/>
              </w:rPr>
            </w:pPr>
            <w:r w:rsidRPr="00962042">
              <w:rPr>
                <w:rFonts w:ascii="PT Astra Serif" w:hAnsi="PT Astra Serif"/>
                <w:i/>
              </w:rPr>
              <w:t>3</w:t>
            </w:r>
          </w:p>
        </w:tc>
      </w:tr>
      <w:tr w:rsidR="00676A22" w:rsidRPr="00962042" w:rsidTr="00802B3B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right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22" w:rsidRPr="00962042" w:rsidRDefault="00676A22" w:rsidP="00802B3B">
            <w:pPr>
              <w:jc w:val="center"/>
              <w:rPr>
                <w:rFonts w:ascii="PT Astra Serif" w:hAnsi="PT Astra Serif"/>
                <w:b/>
              </w:rPr>
            </w:pPr>
            <w:r w:rsidRPr="00962042">
              <w:rPr>
                <w:rFonts w:ascii="PT Astra Serif" w:hAnsi="PT Astra Serif"/>
                <w:b/>
              </w:rPr>
              <w:t>31</w:t>
            </w:r>
          </w:p>
        </w:tc>
      </w:tr>
    </w:tbl>
    <w:p w:rsidR="00676A22" w:rsidRPr="00962042" w:rsidRDefault="00676A22" w:rsidP="00676A22">
      <w:pPr>
        <w:pStyle w:val="14TexstOSNOVA1012"/>
        <w:spacing w:line="240" w:lineRule="auto"/>
        <w:ind w:firstLine="709"/>
        <w:rPr>
          <w:rFonts w:ascii="PT Astra Serif" w:hAnsi="PT Astra Serif" w:cs="Times New Roman"/>
          <w:color w:val="auto"/>
          <w:sz w:val="24"/>
          <w:szCs w:val="24"/>
        </w:rPr>
      </w:pPr>
    </w:p>
    <w:p w:rsidR="00676A22" w:rsidRPr="00962042" w:rsidRDefault="00676A22" w:rsidP="00676A22">
      <w:pPr>
        <w:pStyle w:val="14TexstOSNOVA1012"/>
        <w:spacing w:line="240" w:lineRule="auto"/>
        <w:ind w:firstLine="709"/>
        <w:rPr>
          <w:rFonts w:ascii="PT Astra Serif" w:hAnsi="PT Astra Serif" w:cs="Times New Roman"/>
          <w:color w:val="auto"/>
          <w:sz w:val="24"/>
          <w:szCs w:val="24"/>
        </w:rPr>
      </w:pPr>
    </w:p>
    <w:p w:rsidR="00676A22" w:rsidRPr="00962042" w:rsidRDefault="00676A22" w:rsidP="00676A22">
      <w:pPr>
        <w:pStyle w:val="14TexstOSNOVA1012"/>
        <w:spacing w:line="240" w:lineRule="auto"/>
        <w:ind w:firstLine="709"/>
        <w:rPr>
          <w:rFonts w:ascii="PT Astra Serif" w:hAnsi="PT Astra Serif" w:cs="Times New Roman"/>
          <w:color w:val="auto"/>
          <w:sz w:val="24"/>
          <w:szCs w:val="24"/>
        </w:rPr>
      </w:pPr>
    </w:p>
    <w:p w:rsidR="00676A22" w:rsidRPr="00962042" w:rsidRDefault="00676A22" w:rsidP="00676A22">
      <w:pPr>
        <w:rPr>
          <w:rFonts w:ascii="PT Astra Serif" w:hAnsi="PT Astra Serif"/>
        </w:rPr>
      </w:pPr>
    </w:p>
    <w:p w:rsidR="00F86ED2" w:rsidRDefault="00F86ED2"/>
    <w:sectPr w:rsidR="00F86ED2" w:rsidSect="00F8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59" w:rsidRDefault="00746259" w:rsidP="00676A22">
      <w:r>
        <w:separator/>
      </w:r>
    </w:p>
  </w:endnote>
  <w:endnote w:type="continuationSeparator" w:id="1">
    <w:p w:rsidR="00746259" w:rsidRDefault="00746259" w:rsidP="0067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59" w:rsidRDefault="00746259" w:rsidP="00676A22">
      <w:r>
        <w:separator/>
      </w:r>
    </w:p>
  </w:footnote>
  <w:footnote w:type="continuationSeparator" w:id="1">
    <w:p w:rsidR="00746259" w:rsidRDefault="00746259" w:rsidP="00676A22">
      <w:r>
        <w:continuationSeparator/>
      </w:r>
    </w:p>
  </w:footnote>
  <w:footnote w:id="2">
    <w:p w:rsidR="00676A22" w:rsidRDefault="00676A22" w:rsidP="00676A22">
      <w:pPr>
        <w:pStyle w:val="1"/>
        <w:spacing w:before="0" w:after="0" w:line="240" w:lineRule="auto"/>
        <w:jc w:val="both"/>
      </w:pPr>
    </w:p>
    <w:p w:rsidR="00676A22" w:rsidRDefault="00676A22" w:rsidP="00676A22">
      <w:pPr>
        <w:pStyle w:val="ab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B02274"/>
    <w:multiLevelType w:val="hybridMultilevel"/>
    <w:tmpl w:val="F5F20AC8"/>
    <w:lvl w:ilvl="0" w:tplc="2A6CB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22"/>
    <w:rsid w:val="000B5DD5"/>
    <w:rsid w:val="0024783D"/>
    <w:rsid w:val="00676A22"/>
    <w:rsid w:val="00746259"/>
    <w:rsid w:val="00A74CE4"/>
    <w:rsid w:val="00F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A22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color w:val="00000A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2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a3">
    <w:name w:val="List Paragraph"/>
    <w:basedOn w:val="a"/>
    <w:qFormat/>
    <w:rsid w:val="00676A22"/>
    <w:pPr>
      <w:ind w:left="720" w:firstLine="709"/>
      <w:contextualSpacing/>
      <w:jc w:val="both"/>
    </w:pPr>
    <w:rPr>
      <w:lang w:val="en-US" w:eastAsia="en-US" w:bidi="en-US"/>
    </w:rPr>
  </w:style>
  <w:style w:type="paragraph" w:styleId="a4">
    <w:name w:val="Normal (Web)"/>
    <w:basedOn w:val="a"/>
    <w:uiPriority w:val="99"/>
    <w:unhideWhenUsed/>
    <w:rsid w:val="00676A22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rsid w:val="00676A22"/>
    <w:rPr>
      <w:b/>
      <w:bCs/>
      <w:color w:val="106BBE"/>
      <w:sz w:val="26"/>
      <w:szCs w:val="26"/>
    </w:rPr>
  </w:style>
  <w:style w:type="paragraph" w:customStyle="1" w:styleId="Default">
    <w:name w:val="Default"/>
    <w:rsid w:val="0067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aliases w:val="основа"/>
    <w:uiPriority w:val="1"/>
    <w:qFormat/>
    <w:rsid w:val="0067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676A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76A22"/>
    <w:rPr>
      <w:color w:val="0000FF"/>
      <w:u w:val="single"/>
    </w:rPr>
  </w:style>
  <w:style w:type="paragraph" w:styleId="a8">
    <w:name w:val="Body Text"/>
    <w:basedOn w:val="a"/>
    <w:link w:val="a9"/>
    <w:semiHidden/>
    <w:rsid w:val="00676A22"/>
    <w:rPr>
      <w:color w:val="808080"/>
    </w:rPr>
  </w:style>
  <w:style w:type="character" w:customStyle="1" w:styleId="a9">
    <w:name w:val="Основной текст Знак"/>
    <w:basedOn w:val="a0"/>
    <w:link w:val="a8"/>
    <w:semiHidden/>
    <w:rsid w:val="00676A22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character" w:styleId="aa">
    <w:name w:val="footnote reference"/>
    <w:uiPriority w:val="99"/>
    <w:rsid w:val="00676A22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676A22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b">
    <w:name w:val="footnote text"/>
    <w:aliases w:val="Основной текст с отступом1,Основной текст с отступом11,Body Text Indent,Знак1,Body Text Indent1"/>
    <w:basedOn w:val="a"/>
    <w:link w:val="ac"/>
    <w:rsid w:val="00676A22"/>
    <w:rPr>
      <w:rFonts w:ascii="Calibri" w:eastAsia="Arial Unicode MS" w:hAnsi="Calibri" w:cs="Calibri"/>
      <w:color w:val="00000A"/>
      <w:kern w:val="1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b"/>
    <w:rsid w:val="00676A2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d">
    <w:name w:val="Основной"/>
    <w:basedOn w:val="a"/>
    <w:link w:val="ae"/>
    <w:rsid w:val="00676A2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e">
    <w:name w:val="Основной Знак"/>
    <w:link w:val="ad"/>
    <w:rsid w:val="00676A22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vbukh.ru/npd/edoc/99_902389617_XA00M7K2M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avbukh.ru/npd/edoc/99_902389617_XA00M662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2888</Words>
  <Characters>16467</Characters>
  <Application>Microsoft Office Word</Application>
  <DocSecurity>0</DocSecurity>
  <Lines>137</Lines>
  <Paragraphs>38</Paragraphs>
  <ScaleCrop>false</ScaleCrop>
  <Company>Microsoft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2019-09-10T06:04:00Z</dcterms:created>
  <dcterms:modified xsi:type="dcterms:W3CDTF">2019-09-10T06:08:00Z</dcterms:modified>
</cp:coreProperties>
</file>