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28" w:rsidRPr="00533D28" w:rsidRDefault="00533D28" w:rsidP="00533D28">
      <w:pPr>
        <w:pStyle w:val="a3"/>
        <w:jc w:val="center"/>
      </w:pPr>
      <w:r>
        <w:rPr>
          <w:b/>
          <w:bCs/>
        </w:rPr>
        <w:t>Аннотация к рабочей программе «Английский язык» 2-4 класс</w:t>
      </w:r>
    </w:p>
    <w:p w:rsidR="00533D28" w:rsidRDefault="00533D28" w:rsidP="00533D28">
      <w:pPr>
        <w:pStyle w:val="a3"/>
        <w:jc w:val="center"/>
      </w:pPr>
      <w:r>
        <w:t>авторы программы: Быкова Н.И., Дули Д, Поспелова М.Д., Эванс. В</w:t>
      </w:r>
    </w:p>
    <w:p w:rsidR="00533D28" w:rsidRDefault="00533D28" w:rsidP="00533D28">
      <w:pPr>
        <w:pStyle w:val="a3"/>
        <w:jc w:val="center"/>
      </w:pPr>
      <w:r>
        <w:t>Составитель рабочей программы школы учитель английского языка: Яшина Е.В.</w:t>
      </w:r>
    </w:p>
    <w:p w:rsidR="00533D28" w:rsidRDefault="00533D28" w:rsidP="00533D28">
      <w:pPr>
        <w:pStyle w:val="a3"/>
      </w:pPr>
      <w: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образования. </w:t>
      </w:r>
    </w:p>
    <w:p w:rsidR="00533D28" w:rsidRDefault="00533D28" w:rsidP="00533D28">
      <w:pPr>
        <w:pStyle w:val="a3"/>
      </w:pPr>
      <w:r>
        <w:t xml:space="preserve">В процессе изучения английского языка по УМК «Английский в фокусе» реализуется </w:t>
      </w:r>
      <w:r>
        <w:rPr>
          <w:b/>
          <w:bCs/>
        </w:rPr>
        <w:t>следующие цели:</w:t>
      </w:r>
      <w:r>
        <w:t xml:space="preserve"> </w:t>
      </w:r>
    </w:p>
    <w:p w:rsidR="00533D28" w:rsidRDefault="00533D28" w:rsidP="00533D28">
      <w:pPr>
        <w:pStyle w:val="a3"/>
        <w:numPr>
          <w:ilvl w:val="0"/>
          <w:numId w:val="1"/>
        </w:numPr>
      </w:pPr>
      <w:r>
        <w:t xml:space="preserve">формирование умений общаться на английском языке с учетом речевых возможностей и потребностей младших школьников; коммуникативных умений в 4 основных видах речевой деятельности – говорении, </w:t>
      </w:r>
      <w:proofErr w:type="spellStart"/>
      <w:r>
        <w:t>аудировании</w:t>
      </w:r>
      <w:proofErr w:type="spellEnd"/>
      <w:r>
        <w:t>, чтении и письме;</w:t>
      </w:r>
    </w:p>
    <w:p w:rsidR="00533D28" w:rsidRDefault="00533D28" w:rsidP="00533D28">
      <w:pPr>
        <w:pStyle w:val="a3"/>
        <w:numPr>
          <w:ilvl w:val="0"/>
          <w:numId w:val="1"/>
        </w:numPr>
      </w:pPr>
      <w:r>
        <w:t>развитие личности, речевых способностей, внимания, мышления, памяти и воображения младшего школьника, мотивации к овладению английским языком;</w:t>
      </w:r>
    </w:p>
    <w:p w:rsidR="00533D28" w:rsidRDefault="00533D28" w:rsidP="00533D28">
      <w:pPr>
        <w:pStyle w:val="a3"/>
        <w:numPr>
          <w:ilvl w:val="0"/>
          <w:numId w:val="1"/>
        </w:numPr>
      </w:pPr>
      <w:r>
        <w:t xml:space="preserve">обеспечение </w:t>
      </w:r>
      <w:proofErr w:type="spellStart"/>
      <w:r>
        <w:t>коммуникативнно-психологической</w:t>
      </w:r>
      <w:proofErr w:type="spellEnd"/>
      <w:r>
        <w:t xml:space="preserve">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533D28" w:rsidRDefault="00533D28" w:rsidP="00533D28">
      <w:pPr>
        <w:pStyle w:val="a3"/>
        <w:numPr>
          <w:ilvl w:val="0"/>
          <w:numId w:val="1"/>
        </w:numPr>
      </w:pPr>
      <w: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533D28" w:rsidRDefault="00533D28" w:rsidP="00533D28">
      <w:pPr>
        <w:pStyle w:val="a3"/>
        <w:numPr>
          <w:ilvl w:val="0"/>
          <w:numId w:val="1"/>
        </w:numPr>
      </w:pPr>
      <w: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</w:t>
      </w:r>
    </w:p>
    <w:p w:rsidR="00533D28" w:rsidRDefault="00533D28" w:rsidP="00533D28">
      <w:pPr>
        <w:pStyle w:val="a3"/>
        <w:numPr>
          <w:ilvl w:val="0"/>
          <w:numId w:val="1"/>
        </w:numPr>
      </w:pPr>
      <w:r>
        <w:t>воспитание дружелюбного отношения к представителям других стран;</w:t>
      </w:r>
    </w:p>
    <w:p w:rsidR="00533D28" w:rsidRDefault="00533D28" w:rsidP="00533D28">
      <w:pPr>
        <w:pStyle w:val="a3"/>
        <w:numPr>
          <w:ilvl w:val="0"/>
          <w:numId w:val="1"/>
        </w:numPr>
      </w:pPr>
      <w:r>
        <w:t xml:space="preserve">формирование речевых, интеллектуальных и познавательных способностей младших школьников, а также их обще-учебных умений. </w:t>
      </w:r>
    </w:p>
    <w:p w:rsidR="00533D28" w:rsidRDefault="00533D28" w:rsidP="00533D28">
      <w:pPr>
        <w:pStyle w:val="a3"/>
      </w:pPr>
      <w:r>
        <w:t>Основные задачи УМК «Английский в фокусе»- 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составление проектов и их презентация и т. д. Вся работа направлены на развитие языковых навыков, умения «учись учиться» и на приобретение навыков общения.</w:t>
      </w:r>
    </w:p>
    <w:p w:rsidR="00533D28" w:rsidRDefault="00533D28" w:rsidP="00533D28">
      <w:pPr>
        <w:pStyle w:val="a3"/>
      </w:pPr>
      <w:proofErr w:type="gramStart"/>
      <w:r>
        <w:t>Основными нормативными документами, определяющими содержание данной рабочей является</w:t>
      </w:r>
      <w:proofErr w:type="gramEnd"/>
      <w:r>
        <w:t xml:space="preserve"> Закон «Об образовании в Российской Федерации» Приказ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533D28" w:rsidRDefault="00533D28" w:rsidP="00533D28">
      <w:pPr>
        <w:pStyle w:val="a3"/>
      </w:pPr>
      <w:r>
        <w:t>Стандарт начального общего образования по английскому языку. Федеральный компонент государственный образовательный стандарт основного общего образования по английскому языку;</w:t>
      </w:r>
    </w:p>
    <w:p w:rsidR="00533D28" w:rsidRDefault="00533D28" w:rsidP="00533D28">
      <w:pPr>
        <w:pStyle w:val="a3"/>
      </w:pPr>
      <w:r>
        <w:t>Примерная программа курса «Английский язык» для 2-4 классов (базовый уровень), рекомендованная Минобразования и науки РФ. Учебный план школы. Сведения о программе. Рабочая программа составлена</w:t>
      </w:r>
    </w:p>
    <w:p w:rsidR="00533D28" w:rsidRDefault="00533D28" w:rsidP="00533D28">
      <w:pPr>
        <w:pStyle w:val="a3"/>
      </w:pPr>
      <w:r>
        <w:lastRenderedPageBreak/>
        <w:t xml:space="preserve">Рабочая программа рассчитана на 68 часов, 2 часа в неделю, 34 учебных недели. </w:t>
      </w:r>
    </w:p>
    <w:p w:rsidR="00533D28" w:rsidRDefault="00533D28" w:rsidP="00533D28">
      <w:pPr>
        <w:pStyle w:val="a3"/>
      </w:pPr>
      <w:r>
        <w:t xml:space="preserve">В данной программе включены дополнительные упражнения для закрепления изучения словарных слов и лексики. </w:t>
      </w:r>
    </w:p>
    <w:p w:rsidR="00533D28" w:rsidRDefault="00533D28" w:rsidP="00533D28">
      <w:pPr>
        <w:pStyle w:val="a3"/>
      </w:pPr>
      <w:r>
        <w:t xml:space="preserve">В данном курсе реализуется деятельный, коммуникативный подход к обучению английскому языку. </w:t>
      </w:r>
    </w:p>
    <w:p w:rsidR="00533D28" w:rsidRDefault="00533D28" w:rsidP="00533D28">
      <w:pPr>
        <w:pStyle w:val="a3"/>
      </w:pPr>
      <w:r>
        <w:t xml:space="preserve">В качестве определения роли и места учебного курса “ </w:t>
      </w:r>
      <w:proofErr w:type="spellStart"/>
      <w:r>
        <w:t>Spotlight</w:t>
      </w:r>
      <w:proofErr w:type="spellEnd"/>
      <w:r>
        <w:t xml:space="preserve"> ” авторы выделяют следующие:</w:t>
      </w:r>
    </w:p>
    <w:p w:rsidR="00533D28" w:rsidRDefault="00533D28" w:rsidP="00533D28">
      <w:pPr>
        <w:pStyle w:val="a3"/>
      </w:pPr>
      <w:r>
        <w:t>-приоритет коммуникативной цели в обучении английскому языку;</w:t>
      </w:r>
    </w:p>
    <w:p w:rsidR="00533D28" w:rsidRDefault="00533D28" w:rsidP="00533D28">
      <w:pPr>
        <w:pStyle w:val="a3"/>
      </w:pPr>
      <w:r>
        <w:t>-соблюдение деятельного характера обучения иностранному языку;</w:t>
      </w:r>
    </w:p>
    <w:p w:rsidR="00533D28" w:rsidRDefault="00533D28" w:rsidP="00533D28">
      <w:pPr>
        <w:pStyle w:val="a3"/>
      </w:pPr>
      <w:r>
        <w:t xml:space="preserve">-личностно-ориентированный характер обучения; </w:t>
      </w:r>
    </w:p>
    <w:p w:rsidR="00533D28" w:rsidRDefault="00533D28" w:rsidP="00533D28">
      <w:pPr>
        <w:pStyle w:val="a3"/>
      </w:pPr>
      <w:r>
        <w:t>-</w:t>
      </w:r>
      <w:proofErr w:type="gramStart"/>
      <w:r>
        <w:t>сбалансированное</w:t>
      </w:r>
      <w:proofErr w:type="gramEnd"/>
      <w:r>
        <w:t xml:space="preserve"> обучения устным и письменным формам общения; </w:t>
      </w:r>
    </w:p>
    <w:p w:rsidR="00533D28" w:rsidRDefault="00533D28" w:rsidP="00533D28">
      <w:pPr>
        <w:pStyle w:val="a3"/>
      </w:pPr>
      <w:r>
        <w:t>-учет опыта учащихся в родном языке и развитие их когнитивных способностей;</w:t>
      </w:r>
    </w:p>
    <w:p w:rsidR="00533D28" w:rsidRDefault="00533D28" w:rsidP="00533D28">
      <w:pPr>
        <w:pStyle w:val="a3"/>
      </w:pPr>
      <w:r>
        <w:t>-</w:t>
      </w:r>
      <w:proofErr w:type="spellStart"/>
      <w:r>
        <w:t>социокультурная</w:t>
      </w:r>
      <w:proofErr w:type="spellEnd"/>
      <w:r>
        <w:t xml:space="preserve"> направленность процесса обучения английскому языку. Информация о количестве учебных часов. </w:t>
      </w:r>
    </w:p>
    <w:p w:rsidR="00533D28" w:rsidRDefault="00533D28" w:rsidP="00533D28">
      <w:pPr>
        <w:pStyle w:val="a3"/>
      </w:pPr>
      <w:r>
        <w:rPr>
          <w:b/>
          <w:bCs/>
        </w:rPr>
        <w:t>Используемые формы организации образовательного процесса</w:t>
      </w:r>
      <w:r>
        <w:t>.</w:t>
      </w:r>
    </w:p>
    <w:p w:rsidR="00533D28" w:rsidRDefault="00533D28" w:rsidP="00533D28">
      <w:pPr>
        <w:pStyle w:val="a3"/>
      </w:pPr>
      <w:r>
        <w:t xml:space="preserve">Младшие школьники изучают английский язык вместе с основными героями, действующими как в реальных, так и в сказочных ситуациях. Главные персонажи – восьмилетний мальчик </w:t>
      </w:r>
      <w:proofErr w:type="spellStart"/>
      <w:r>
        <w:t>Ларри</w:t>
      </w:r>
      <w:proofErr w:type="spellEnd"/>
      <w:r>
        <w:t xml:space="preserve"> и его младшая сестренка </w:t>
      </w:r>
      <w:proofErr w:type="spellStart"/>
      <w:r>
        <w:t>Лулу</w:t>
      </w:r>
      <w:proofErr w:type="spellEnd"/>
      <w:r>
        <w:t xml:space="preserve">, их </w:t>
      </w:r>
      <w:proofErr w:type="spellStart"/>
      <w:r>
        <w:t>волшебница_няня</w:t>
      </w:r>
      <w:proofErr w:type="spellEnd"/>
      <w:r>
        <w:t xml:space="preserve"> и не совсем обычный домашний любимец — обезьянка </w:t>
      </w:r>
      <w:proofErr w:type="spellStart"/>
      <w:r>
        <w:t>Чаклз</w:t>
      </w:r>
      <w:proofErr w:type="spellEnd"/>
      <w:r>
        <w:t xml:space="preserve">. Выбор таких героев не случаен: в этом возрасте школьникам нравятся сказки и чудесные превращения, и они с большой любовью относятся к животным. Используемые технологии обучения. Иллюстративный, аудиоматериал, компьютерные программы, индивидуальные и групповые проекты. </w:t>
      </w:r>
      <w:r>
        <w:rPr>
          <w:b/>
          <w:bCs/>
        </w:rPr>
        <w:t>Механизмы формирования ключевых компетенций обучающихся.</w:t>
      </w:r>
    </w:p>
    <w:p w:rsidR="00533D28" w:rsidRDefault="00533D28" w:rsidP="00533D28">
      <w:pPr>
        <w:pStyle w:val="a3"/>
      </w:pPr>
      <w:r>
        <w:rPr>
          <w:b/>
          <w:bCs/>
        </w:rPr>
        <w:t>Речевая компетенция</w:t>
      </w:r>
      <w:r>
        <w:t xml:space="preserve"> в следующих видах речевой деятельности:</w:t>
      </w:r>
    </w:p>
    <w:p w:rsidR="00533D28" w:rsidRDefault="00533D28" w:rsidP="00533D28">
      <w:pPr>
        <w:pStyle w:val="a3"/>
      </w:pPr>
      <w:r>
        <w:t>В говорении: • вести элементарный этикетный диалог в ограниченном круге типичных ситуаций общения, диалог-расспрос (вопрос-ответ) и диалог-побуждение к действию</w:t>
      </w:r>
    </w:p>
    <w:p w:rsidR="00533D28" w:rsidRDefault="00533D28" w:rsidP="00533D28">
      <w:pPr>
        <w:pStyle w:val="a3"/>
      </w:pPr>
      <w:r>
        <w:t xml:space="preserve">• уметь на элементарном уровне рассказывать о себе/семье/друге, описывать предмет/картинку, кратко характеризовать персонаж. </w:t>
      </w:r>
    </w:p>
    <w:p w:rsidR="00533D28" w:rsidRDefault="00533D28" w:rsidP="00533D28">
      <w:pPr>
        <w:pStyle w:val="a3"/>
      </w:pPr>
      <w:r>
        <w:t xml:space="preserve">В </w:t>
      </w:r>
      <w:proofErr w:type="spellStart"/>
      <w:r>
        <w:t>аудировании</w:t>
      </w:r>
      <w:proofErr w:type="spellEnd"/>
      <w:r>
        <w:t>: •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533D28" w:rsidRDefault="00533D28" w:rsidP="00533D28">
      <w:pPr>
        <w:pStyle w:val="a3"/>
      </w:pPr>
      <w:r>
        <w:t>В чтении: • читать вслух небольшие тексты, построенные на изученном языковом материале, соблюдая правила чтения и нужную интонацию;</w:t>
      </w:r>
    </w:p>
    <w:p w:rsidR="00533D28" w:rsidRDefault="00533D28" w:rsidP="00533D28">
      <w:pPr>
        <w:pStyle w:val="a3"/>
      </w:pPr>
      <w:r>
        <w:lastRenderedPageBreak/>
        <w:t>•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533D28" w:rsidRDefault="00533D28" w:rsidP="00533D28">
      <w:pPr>
        <w:pStyle w:val="a3"/>
      </w:pPr>
      <w:r>
        <w:t>В письменной речи: • владеть техникой письма;</w:t>
      </w:r>
    </w:p>
    <w:p w:rsidR="00533D28" w:rsidRDefault="00533D28" w:rsidP="00533D28">
      <w:pPr>
        <w:pStyle w:val="a3"/>
      </w:pPr>
      <w:r>
        <w:t xml:space="preserve">• писать с опорой на образец поздравление с праздником и короткое личное письмо. </w:t>
      </w:r>
    </w:p>
    <w:p w:rsidR="00533D28" w:rsidRDefault="00533D28" w:rsidP="00533D28">
      <w:pPr>
        <w:pStyle w:val="a3"/>
      </w:pPr>
      <w:r>
        <w:rPr>
          <w:b/>
          <w:bCs/>
        </w:rPr>
        <w:t>Языковая компетенция</w:t>
      </w:r>
      <w:r>
        <w:t xml:space="preserve"> (владение языковыми средствами) •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533D28" w:rsidRDefault="00533D28" w:rsidP="00533D28">
      <w:pPr>
        <w:pStyle w:val="a3"/>
      </w:pPr>
      <w:r>
        <w:t>• соблюдение особенностей интонации основных типов предложений;</w:t>
      </w:r>
    </w:p>
    <w:p w:rsidR="00533D28" w:rsidRDefault="00533D28" w:rsidP="00533D28">
      <w:pPr>
        <w:pStyle w:val="a3"/>
      </w:pPr>
      <w:r>
        <w:t>• применение основных правил чтения и орфографии, изученных в курсе начальной школы;</w:t>
      </w:r>
    </w:p>
    <w:p w:rsidR="00533D28" w:rsidRDefault="00533D28" w:rsidP="00533D28">
      <w:pPr>
        <w:pStyle w:val="a3"/>
      </w:pPr>
      <w:r>
        <w:t xml:space="preserve">•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 </w:t>
      </w:r>
    </w:p>
    <w:p w:rsidR="00533D28" w:rsidRDefault="00533D28" w:rsidP="00533D28">
      <w:pPr>
        <w:pStyle w:val="a3"/>
      </w:pPr>
      <w:r>
        <w:t>• умение делать обобщения на основе структурно-функциональных схем простого</w:t>
      </w:r>
    </w:p>
    <w:p w:rsidR="00A95A23" w:rsidRDefault="00A95A23"/>
    <w:sectPr w:rsidR="00A95A23" w:rsidSect="00A9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D6A27"/>
    <w:multiLevelType w:val="multilevel"/>
    <w:tmpl w:val="D4F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3D28"/>
    <w:rsid w:val="00533D28"/>
    <w:rsid w:val="00A9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861</Words>
  <Characters>4913</Characters>
  <Application>Microsoft Office Word</Application>
  <DocSecurity>0</DocSecurity>
  <Lines>40</Lines>
  <Paragraphs>11</Paragraphs>
  <ScaleCrop>false</ScaleCrop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2019-11-28T09:59:00Z</dcterms:created>
  <dcterms:modified xsi:type="dcterms:W3CDTF">2019-11-28T10:01:00Z</dcterms:modified>
</cp:coreProperties>
</file>