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90" w:rsidRDefault="00014990" w:rsidP="00A14D30">
      <w:pPr>
        <w:pStyle w:val="a6"/>
        <w:rPr>
          <w:sz w:val="24"/>
          <w:szCs w:val="24"/>
          <w:lang w:val="en-US"/>
        </w:rPr>
      </w:pPr>
      <w:r w:rsidRPr="00014990">
        <w:rPr>
          <w:sz w:val="24"/>
          <w:szCs w:val="24"/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734.25pt" o:ole="">
            <v:imagedata r:id="rId5" o:title=""/>
          </v:shape>
          <o:OLEObject Type="Embed" ProgID="FoxitReader.Document" ShapeID="_x0000_i1025" DrawAspect="Content" ObjectID="_1629547132" r:id="rId6"/>
        </w:object>
      </w:r>
    </w:p>
    <w:p w:rsidR="00A14D30" w:rsidRPr="0018121B" w:rsidRDefault="00A14D30" w:rsidP="00A14D30">
      <w:pPr>
        <w:pStyle w:val="a6"/>
        <w:rPr>
          <w:sz w:val="24"/>
          <w:szCs w:val="24"/>
        </w:rPr>
      </w:pPr>
      <w:r w:rsidRPr="0018121B">
        <w:rPr>
          <w:sz w:val="24"/>
          <w:szCs w:val="24"/>
        </w:rPr>
        <w:lastRenderedPageBreak/>
        <w:t>Муниципальное общеобразовательное учреждение</w:t>
      </w:r>
    </w:p>
    <w:p w:rsidR="00A14D30" w:rsidRPr="0018121B" w:rsidRDefault="00A14D30" w:rsidP="00A14D30">
      <w:pPr>
        <w:jc w:val="center"/>
        <w:rPr>
          <w:sz w:val="24"/>
          <w:szCs w:val="24"/>
        </w:rPr>
      </w:pPr>
      <w:r w:rsidRPr="0018121B">
        <w:rPr>
          <w:sz w:val="24"/>
          <w:szCs w:val="24"/>
        </w:rPr>
        <w:t>«</w:t>
      </w:r>
      <w:proofErr w:type="spellStart"/>
      <w:r w:rsidRPr="0018121B">
        <w:rPr>
          <w:sz w:val="24"/>
          <w:szCs w:val="24"/>
        </w:rPr>
        <w:t>Новодмитриевская</w:t>
      </w:r>
      <w:proofErr w:type="spellEnd"/>
      <w:r w:rsidRPr="0018121B">
        <w:rPr>
          <w:sz w:val="24"/>
          <w:szCs w:val="24"/>
        </w:rPr>
        <w:t xml:space="preserve"> начальная школа»</w:t>
      </w:r>
    </w:p>
    <w:p w:rsidR="00A14D30" w:rsidRDefault="00A14D30" w:rsidP="00A14D30">
      <w:pPr>
        <w:pStyle w:val="a5"/>
        <w:rPr>
          <w:color w:val="000000"/>
        </w:rPr>
      </w:pPr>
    </w:p>
    <w:p w:rsidR="00A14D30" w:rsidRPr="00987DC8" w:rsidRDefault="00A14D30" w:rsidP="00A14D3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C06E5">
        <w:rPr>
          <w:rFonts w:ascii="Times New Roman" w:hAnsi="Times New Roman"/>
          <w:color w:val="000000"/>
          <w:sz w:val="24"/>
          <w:szCs w:val="24"/>
        </w:rPr>
        <w:t>Рассмотрено и рекомендовано</w:t>
      </w:r>
      <w:proofErr w:type="gramStart"/>
      <w:r w:rsidRPr="00EC0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C06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7DC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87DC8">
        <w:rPr>
          <w:rFonts w:ascii="Times New Roman" w:hAnsi="Times New Roman"/>
          <w:color w:val="000000"/>
          <w:sz w:val="24"/>
          <w:szCs w:val="24"/>
        </w:rPr>
        <w:t xml:space="preserve">тверждаю                                                           </w:t>
      </w:r>
    </w:p>
    <w:p w:rsidR="00A14D30" w:rsidRPr="00987DC8" w:rsidRDefault="00A14D30" w:rsidP="00A14D3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987DC8">
        <w:rPr>
          <w:rFonts w:ascii="Times New Roman" w:hAnsi="Times New Roman"/>
          <w:color w:val="000000"/>
          <w:sz w:val="24"/>
          <w:szCs w:val="24"/>
        </w:rPr>
        <w:t xml:space="preserve">На ШМО учителей начальных классов                                                                                                                                                                      </w:t>
      </w:r>
    </w:p>
    <w:p w:rsidR="00A14D30" w:rsidRPr="00987DC8" w:rsidRDefault="00A14D30" w:rsidP="00A14D3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987DC8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987DC8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28.08.2019 г.</w:t>
      </w:r>
      <w:r w:rsidRPr="00987DC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87DC8">
        <w:rPr>
          <w:rFonts w:ascii="Times New Roman" w:hAnsi="Times New Roman"/>
          <w:color w:val="000000"/>
          <w:sz w:val="24"/>
          <w:szCs w:val="24"/>
        </w:rPr>
        <w:t>Директор______</w:t>
      </w:r>
      <w:r w:rsidRPr="00987DC8">
        <w:rPr>
          <w:color w:val="000000"/>
          <w:sz w:val="24"/>
          <w:szCs w:val="24"/>
        </w:rPr>
        <w:t xml:space="preserve">  </w:t>
      </w:r>
      <w:r w:rsidRPr="00987DC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Руководитель ШМО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Л.А.Иевлева </w:t>
      </w:r>
      <w:r w:rsidRPr="00987DC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A14D30" w:rsidRPr="00EC06E5" w:rsidRDefault="00A14D30" w:rsidP="00A14D3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C06E5">
        <w:rPr>
          <w:rFonts w:ascii="Times New Roman" w:hAnsi="Times New Roman"/>
          <w:color w:val="000000"/>
          <w:sz w:val="24"/>
          <w:szCs w:val="24"/>
        </w:rPr>
        <w:t xml:space="preserve">                        Сальникова Т.Н.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Приказ № 71  от 29.08. 2019</w:t>
      </w:r>
      <w:r w:rsidRPr="00D811F1">
        <w:rPr>
          <w:rFonts w:ascii="Times New Roman" w:hAnsi="Times New Roman"/>
          <w:color w:val="000000"/>
          <w:sz w:val="24"/>
          <w:szCs w:val="24"/>
        </w:rPr>
        <w:t>г</w:t>
      </w:r>
    </w:p>
    <w:p w:rsidR="00A14D30" w:rsidRDefault="00A14D30" w:rsidP="00A14D30">
      <w:pPr>
        <w:rPr>
          <w:color w:val="000000"/>
          <w:sz w:val="28"/>
          <w:szCs w:val="28"/>
        </w:rPr>
      </w:pPr>
    </w:p>
    <w:p w:rsidR="00A14D30" w:rsidRDefault="00A14D30" w:rsidP="00A14D30">
      <w:pPr>
        <w:jc w:val="center"/>
        <w:rPr>
          <w:color w:val="000000"/>
          <w:sz w:val="24"/>
          <w:szCs w:val="24"/>
        </w:rPr>
      </w:pPr>
    </w:p>
    <w:p w:rsidR="00A14D30" w:rsidRDefault="00A14D30" w:rsidP="00A14D30">
      <w:pPr>
        <w:jc w:val="center"/>
        <w:rPr>
          <w:color w:val="000000"/>
          <w:sz w:val="24"/>
          <w:szCs w:val="24"/>
        </w:rPr>
      </w:pPr>
    </w:p>
    <w:p w:rsidR="00A14D30" w:rsidRDefault="00A14D30" w:rsidP="00A14D30">
      <w:pPr>
        <w:jc w:val="center"/>
        <w:rPr>
          <w:color w:val="000000"/>
          <w:sz w:val="24"/>
          <w:szCs w:val="24"/>
        </w:rPr>
      </w:pPr>
    </w:p>
    <w:p w:rsidR="00A14D30" w:rsidRDefault="00A14D30" w:rsidP="00A14D30">
      <w:pPr>
        <w:jc w:val="center"/>
        <w:rPr>
          <w:color w:val="000000"/>
          <w:sz w:val="24"/>
          <w:szCs w:val="24"/>
        </w:rPr>
      </w:pPr>
    </w:p>
    <w:p w:rsidR="00A14D30" w:rsidRDefault="00A14D30" w:rsidP="00A14D30">
      <w:pPr>
        <w:spacing w:line="360" w:lineRule="auto"/>
        <w:jc w:val="center"/>
        <w:rPr>
          <w:color w:val="000000"/>
          <w:sz w:val="24"/>
          <w:szCs w:val="24"/>
        </w:rPr>
      </w:pPr>
    </w:p>
    <w:p w:rsidR="00A14D30" w:rsidRPr="0018121B" w:rsidRDefault="0047582A" w:rsidP="00A14D3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A14D30" w:rsidRPr="0018121B">
        <w:rPr>
          <w:color w:val="000000"/>
          <w:sz w:val="24"/>
          <w:szCs w:val="24"/>
        </w:rPr>
        <w:t>абочая программа</w:t>
      </w:r>
    </w:p>
    <w:p w:rsidR="00A14D30" w:rsidRPr="0018121B" w:rsidRDefault="00A14D30" w:rsidP="00A14D30">
      <w:pPr>
        <w:spacing w:line="360" w:lineRule="auto"/>
        <w:jc w:val="center"/>
        <w:rPr>
          <w:color w:val="000000"/>
          <w:sz w:val="24"/>
          <w:szCs w:val="24"/>
        </w:rPr>
      </w:pPr>
      <w:r w:rsidRPr="0018121B">
        <w:rPr>
          <w:color w:val="000000"/>
          <w:sz w:val="24"/>
          <w:szCs w:val="24"/>
        </w:rPr>
        <w:t xml:space="preserve">по изобразительному искусству </w:t>
      </w:r>
      <w:r>
        <w:rPr>
          <w:color w:val="000000"/>
          <w:sz w:val="24"/>
          <w:szCs w:val="24"/>
        </w:rPr>
        <w:t xml:space="preserve">для </w:t>
      </w:r>
      <w:r w:rsidRPr="0018121B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дополнительного </w:t>
      </w:r>
      <w:r w:rsidRPr="0018121B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а.</w:t>
      </w:r>
    </w:p>
    <w:p w:rsidR="00A14D30" w:rsidRDefault="00A14D30" w:rsidP="00A14D3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реализации 2019-2020 </w:t>
      </w:r>
      <w:proofErr w:type="spellStart"/>
      <w:r>
        <w:rPr>
          <w:color w:val="000000"/>
          <w:sz w:val="24"/>
          <w:szCs w:val="24"/>
        </w:rPr>
        <w:t>уч</w:t>
      </w:r>
      <w:proofErr w:type="gramStart"/>
      <w:r>
        <w:rPr>
          <w:color w:val="000000"/>
          <w:sz w:val="24"/>
          <w:szCs w:val="24"/>
        </w:rPr>
        <w:t>.г</w:t>
      </w:r>
      <w:proofErr w:type="gramEnd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>.</w:t>
      </w:r>
    </w:p>
    <w:p w:rsidR="00A14D30" w:rsidRDefault="00A14D30" w:rsidP="00A14D30">
      <w:pPr>
        <w:spacing w:line="360" w:lineRule="auto"/>
        <w:rPr>
          <w:color w:val="000000"/>
          <w:sz w:val="24"/>
          <w:szCs w:val="24"/>
        </w:rPr>
      </w:pPr>
    </w:p>
    <w:p w:rsidR="00A14D30" w:rsidRDefault="00A14D30" w:rsidP="0047582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EC06E5">
        <w:rPr>
          <w:color w:val="000000"/>
          <w:sz w:val="24"/>
          <w:szCs w:val="24"/>
        </w:rPr>
        <w:t>ровень</w:t>
      </w:r>
      <w:r>
        <w:rPr>
          <w:color w:val="000000"/>
          <w:sz w:val="24"/>
          <w:szCs w:val="24"/>
        </w:rPr>
        <w:t xml:space="preserve"> общего образования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начальное общее</w:t>
      </w:r>
    </w:p>
    <w:p w:rsidR="00A14D30" w:rsidRDefault="00A14D30" w:rsidP="0047582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часов в неделю-1</w:t>
      </w:r>
      <w:r w:rsidRPr="00EC06E5">
        <w:rPr>
          <w:color w:val="000000"/>
          <w:sz w:val="24"/>
          <w:szCs w:val="24"/>
        </w:rPr>
        <w:t xml:space="preserve"> ч.</w:t>
      </w:r>
      <w:r>
        <w:rPr>
          <w:color w:val="000000"/>
          <w:sz w:val="24"/>
          <w:szCs w:val="24"/>
        </w:rPr>
        <w:t>, количество часов за год -33</w:t>
      </w:r>
      <w:r w:rsidRPr="00EC06E5">
        <w:rPr>
          <w:color w:val="000000"/>
          <w:sz w:val="24"/>
          <w:szCs w:val="24"/>
        </w:rPr>
        <w:t>ч.</w:t>
      </w:r>
    </w:p>
    <w:p w:rsidR="0047582A" w:rsidRDefault="0047582A" w:rsidP="0047582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АООП НОО обучающихся с ЗПР </w:t>
      </w:r>
    </w:p>
    <w:p w:rsidR="00A14D30" w:rsidRPr="00287F8B" w:rsidRDefault="00A14D30" w:rsidP="0047582A">
      <w:pPr>
        <w:spacing w:line="360" w:lineRule="auto"/>
        <w:rPr>
          <w:color w:val="000000"/>
          <w:sz w:val="24"/>
          <w:szCs w:val="24"/>
        </w:rPr>
      </w:pPr>
      <w:r w:rsidRPr="00EC06E5">
        <w:rPr>
          <w:color w:val="000000"/>
          <w:sz w:val="24"/>
          <w:szCs w:val="24"/>
        </w:rPr>
        <w:t>Учебно-метод</w:t>
      </w:r>
      <w:r>
        <w:rPr>
          <w:color w:val="000000"/>
          <w:sz w:val="24"/>
          <w:szCs w:val="24"/>
        </w:rPr>
        <w:t xml:space="preserve">ический комплект </w:t>
      </w:r>
      <w:r w:rsidRPr="00287F8B">
        <w:rPr>
          <w:color w:val="000000"/>
          <w:sz w:val="24"/>
          <w:szCs w:val="24"/>
        </w:rPr>
        <w:t>«Школа России».</w:t>
      </w:r>
    </w:p>
    <w:p w:rsidR="00A14D30" w:rsidRDefault="00A14D30" w:rsidP="0047582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Pr="00EC06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первой квалификационной категории Кузьмичева Е.В.</w:t>
      </w:r>
    </w:p>
    <w:p w:rsidR="00A14D30" w:rsidRDefault="00A14D30" w:rsidP="0047582A">
      <w:pPr>
        <w:spacing w:line="360" w:lineRule="auto"/>
        <w:rPr>
          <w:color w:val="000000"/>
          <w:sz w:val="24"/>
          <w:szCs w:val="24"/>
        </w:rPr>
      </w:pPr>
    </w:p>
    <w:p w:rsidR="00A14D30" w:rsidRDefault="00A14D30" w:rsidP="00A14D30">
      <w:pPr>
        <w:rPr>
          <w:color w:val="000000"/>
          <w:sz w:val="24"/>
          <w:szCs w:val="24"/>
        </w:rPr>
      </w:pPr>
    </w:p>
    <w:p w:rsidR="00A14D30" w:rsidRDefault="00A14D30" w:rsidP="00A14D30">
      <w:pPr>
        <w:rPr>
          <w:color w:val="000000"/>
          <w:sz w:val="24"/>
          <w:szCs w:val="24"/>
        </w:rPr>
      </w:pPr>
    </w:p>
    <w:p w:rsidR="002C4F12" w:rsidRDefault="002C4F12">
      <w:pPr>
        <w:rPr>
          <w:sz w:val="24"/>
          <w:szCs w:val="24"/>
        </w:rPr>
      </w:pPr>
    </w:p>
    <w:p w:rsidR="002C4F12" w:rsidRDefault="002C4F12">
      <w:pPr>
        <w:sectPr w:rsidR="002C4F12">
          <w:pgSz w:w="11900" w:h="16838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FF450B" w:rsidRPr="00264CA1" w:rsidRDefault="005D1759" w:rsidP="00FF450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Р</w:t>
      </w:r>
      <w:r w:rsidR="00FF450B" w:rsidRPr="00264CA1">
        <w:rPr>
          <w:sz w:val="24"/>
          <w:szCs w:val="24"/>
        </w:rPr>
        <w:t>абочая программа составлена на основе Федерального государственного образовательного стандарта начального общего образования (ФГОС НОО</w:t>
      </w:r>
      <w:proofErr w:type="gramStart"/>
      <w:r w:rsidR="00FF450B" w:rsidRPr="00264CA1">
        <w:rPr>
          <w:sz w:val="24"/>
          <w:szCs w:val="24"/>
        </w:rPr>
        <w:t>)о</w:t>
      </w:r>
      <w:proofErr w:type="gramEnd"/>
      <w:r w:rsidR="00FF450B" w:rsidRPr="00264CA1">
        <w:rPr>
          <w:sz w:val="24"/>
          <w:szCs w:val="24"/>
        </w:rPr>
        <w:t xml:space="preserve">бучающихся с ОВЗ и примерной </w:t>
      </w:r>
      <w:r w:rsidR="00FF450B" w:rsidRPr="00264CA1">
        <w:rPr>
          <w:kern w:val="28"/>
          <w:sz w:val="24"/>
          <w:szCs w:val="24"/>
        </w:rPr>
        <w:t>а</w:t>
      </w:r>
      <w:r w:rsidR="00FF450B" w:rsidRPr="00264CA1">
        <w:rPr>
          <w:sz w:val="24"/>
          <w:szCs w:val="24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«Изобразительное искусство» с учетом особых образовательных потребностей обучающихся с ЗПР. </w:t>
      </w:r>
    </w:p>
    <w:p w:rsidR="00FF450B" w:rsidRDefault="00FF450B" w:rsidP="006C6E69">
      <w:pPr>
        <w:spacing w:line="264" w:lineRule="auto"/>
        <w:ind w:left="1" w:right="1260"/>
        <w:jc w:val="center"/>
        <w:rPr>
          <w:rFonts w:eastAsia="Times New Roman"/>
          <w:b/>
          <w:bCs/>
          <w:sz w:val="24"/>
          <w:szCs w:val="24"/>
        </w:rPr>
      </w:pPr>
    </w:p>
    <w:p w:rsidR="002C4F12" w:rsidRDefault="006C6E69" w:rsidP="005D1759">
      <w:pPr>
        <w:spacing w:line="264" w:lineRule="auto"/>
        <w:ind w:left="1" w:right="12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FF450B" w:rsidRDefault="00FF450B" w:rsidP="00FF450B">
      <w:pPr>
        <w:spacing w:line="264" w:lineRule="auto"/>
        <w:ind w:left="1" w:right="1260"/>
        <w:jc w:val="center"/>
        <w:rPr>
          <w:rFonts w:eastAsia="Times New Roman"/>
          <w:b/>
          <w:bCs/>
          <w:sz w:val="24"/>
          <w:szCs w:val="24"/>
        </w:rPr>
      </w:pPr>
    </w:p>
    <w:p w:rsidR="00FF450B" w:rsidRPr="00264CA1" w:rsidRDefault="00FF450B" w:rsidP="00FF450B">
      <w:pPr>
        <w:spacing w:line="360" w:lineRule="auto"/>
        <w:ind w:firstLine="709"/>
        <w:contextualSpacing/>
        <w:jc w:val="center"/>
        <w:rPr>
          <w:rFonts w:eastAsia="Courier New"/>
          <w:b/>
          <w:i/>
          <w:sz w:val="24"/>
          <w:szCs w:val="24"/>
        </w:rPr>
      </w:pPr>
      <w:r w:rsidRPr="00264CA1">
        <w:rPr>
          <w:rFonts w:eastAsia="Courier New"/>
          <w:b/>
          <w:i/>
          <w:sz w:val="24"/>
          <w:szCs w:val="24"/>
        </w:rPr>
        <w:t xml:space="preserve">Личностные, </w:t>
      </w:r>
      <w:proofErr w:type="spellStart"/>
      <w:r w:rsidRPr="00264CA1">
        <w:rPr>
          <w:rFonts w:eastAsia="Courier New"/>
          <w:b/>
          <w:i/>
          <w:sz w:val="24"/>
          <w:szCs w:val="24"/>
        </w:rPr>
        <w:t>метапредметные</w:t>
      </w:r>
      <w:proofErr w:type="spellEnd"/>
      <w:r w:rsidRPr="00264CA1">
        <w:rPr>
          <w:rFonts w:eastAsia="Courier New"/>
          <w:b/>
          <w:i/>
          <w:sz w:val="24"/>
          <w:szCs w:val="24"/>
        </w:rPr>
        <w:t xml:space="preserve"> и предметные результаты освоения учебного предмета</w:t>
      </w:r>
    </w:p>
    <w:p w:rsidR="00FF450B" w:rsidRPr="00264CA1" w:rsidRDefault="00FF450B" w:rsidP="00FF450B">
      <w:pPr>
        <w:spacing w:line="360" w:lineRule="auto"/>
        <w:ind w:firstLine="709"/>
        <w:jc w:val="both"/>
        <w:rPr>
          <w:sz w:val="24"/>
          <w:szCs w:val="24"/>
        </w:rPr>
      </w:pPr>
      <w:r w:rsidRPr="00264CA1">
        <w:rPr>
          <w:sz w:val="24"/>
          <w:szCs w:val="24"/>
        </w:rPr>
        <w:t xml:space="preserve">Предмет «Изобразительное искусство» имеет значение для формирования сферы жизненной </w:t>
      </w:r>
      <w:proofErr w:type="gramStart"/>
      <w:r w:rsidRPr="00264CA1">
        <w:rPr>
          <w:sz w:val="24"/>
          <w:szCs w:val="24"/>
        </w:rPr>
        <w:t>компетенции</w:t>
      </w:r>
      <w:proofErr w:type="gramEnd"/>
      <w:r w:rsidRPr="00264CA1">
        <w:rPr>
          <w:sz w:val="24"/>
          <w:szCs w:val="24"/>
        </w:rPr>
        <w:t xml:space="preserve"> обучающегося с ЗПР, мониторинг становления которой проводится по перечисленным ниже направлениям.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организовать себя на рабочем месте (расположение предметов для рисования и пр.);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 xml:space="preserve">– обратиться за помощью к учителю при </w:t>
      </w:r>
      <w:proofErr w:type="spellStart"/>
      <w:r w:rsidRPr="00264CA1">
        <w:rPr>
          <w:sz w:val="24"/>
          <w:szCs w:val="24"/>
        </w:rPr>
        <w:t>неусвоении</w:t>
      </w:r>
      <w:proofErr w:type="spellEnd"/>
      <w:r w:rsidRPr="00264CA1">
        <w:rPr>
          <w:sz w:val="24"/>
          <w:szCs w:val="24"/>
        </w:rPr>
        <w:t xml:space="preserve"> материала урока или его фрагмента, сформулировать запрос о специальной помощи;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словесно обозначать цель выполняемых действий и их результат.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 xml:space="preserve">– умением слушать внимательно и адекватно реагировать на обращенную речь, получать и уточнять информацию от собеседника; 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умением отвечать на вопросы учителя, адекватно реагировать на его одобрение и порицание, критику со стороны одноклассников;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умением выражать свои намерения, просьбы, пожелания, благодарность.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в понимании роли изобразительного искусства в трансляции культурного наследия;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 xml:space="preserve">– в умении делиться своими впечатлениями, наблюдениями, личным опытом.  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проявляющиеся: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в соблюдении правил речевого поведения в учебных ситуациях с учителем и одноклассниками;</w:t>
      </w:r>
    </w:p>
    <w:p w:rsidR="00FF450B" w:rsidRPr="00264CA1" w:rsidRDefault="00FF450B" w:rsidP="00FF450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264CA1">
        <w:rPr>
          <w:sz w:val="24"/>
          <w:szCs w:val="24"/>
        </w:rPr>
        <w:t>– в умении использовать принятые на уроках социальные ритуалы (</w:t>
      </w:r>
      <w:proofErr w:type="gramStart"/>
      <w:r w:rsidRPr="00264CA1">
        <w:rPr>
          <w:sz w:val="24"/>
          <w:szCs w:val="24"/>
        </w:rPr>
        <w:t>выразить просьбу</w:t>
      </w:r>
      <w:proofErr w:type="gramEnd"/>
      <w:r w:rsidRPr="00264CA1">
        <w:rPr>
          <w:sz w:val="24"/>
          <w:szCs w:val="24"/>
        </w:rPr>
        <w:t>, намерение, умение корректно привлечь к себе внимание учителя).</w:t>
      </w:r>
    </w:p>
    <w:p w:rsidR="00FF450B" w:rsidRPr="00264CA1" w:rsidRDefault="00FF450B" w:rsidP="00FF450B">
      <w:pPr>
        <w:spacing w:line="360" w:lineRule="auto"/>
        <w:ind w:firstLine="709"/>
        <w:jc w:val="both"/>
        <w:rPr>
          <w:sz w:val="24"/>
          <w:szCs w:val="24"/>
        </w:rPr>
      </w:pPr>
      <w:r w:rsidRPr="00264CA1">
        <w:rPr>
          <w:sz w:val="24"/>
          <w:szCs w:val="24"/>
        </w:rPr>
        <w:t xml:space="preserve">В ходе реализации учебного предмета «Изобразительное искусство» достигаются личностные, </w:t>
      </w:r>
      <w:proofErr w:type="spellStart"/>
      <w:r w:rsidRPr="00264CA1">
        <w:rPr>
          <w:sz w:val="24"/>
          <w:szCs w:val="24"/>
        </w:rPr>
        <w:t>метапредметные</w:t>
      </w:r>
      <w:proofErr w:type="spellEnd"/>
      <w:r w:rsidRPr="00264CA1">
        <w:rPr>
          <w:sz w:val="24"/>
          <w:szCs w:val="24"/>
        </w:rPr>
        <w:t xml:space="preserve"> и предметные результаты. Оценка результатов может осуществляться как поурочно, </w:t>
      </w:r>
      <w:r w:rsidRPr="00264CA1">
        <w:rPr>
          <w:sz w:val="24"/>
          <w:szCs w:val="24"/>
        </w:rPr>
        <w:lastRenderedPageBreak/>
        <w:t>так и по окончании определенного временного период</w:t>
      </w:r>
      <w:proofErr w:type="gramStart"/>
      <w:r w:rsidRPr="00264CA1">
        <w:rPr>
          <w:sz w:val="24"/>
          <w:szCs w:val="24"/>
        </w:rPr>
        <w:t>а(</w:t>
      </w:r>
      <w:proofErr w:type="gramEnd"/>
      <w:r w:rsidRPr="00264CA1">
        <w:rPr>
          <w:sz w:val="24"/>
          <w:szCs w:val="24"/>
        </w:rPr>
        <w:t xml:space="preserve">изучение темы, окончание четверти,  и т.п.). Итоговая оценка результатов происходит по завершении периода начального образования. </w:t>
      </w:r>
    </w:p>
    <w:p w:rsidR="00FF450B" w:rsidRPr="00264CA1" w:rsidRDefault="00FF450B" w:rsidP="00FF450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FF450B" w:rsidRPr="00264CA1" w:rsidRDefault="00FF450B" w:rsidP="00FF450B">
      <w:pPr>
        <w:shd w:val="clear" w:color="auto" w:fill="FFFFFF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264CA1">
        <w:rPr>
          <w:rFonts w:eastAsia="Times New Roman"/>
          <w:b/>
          <w:bCs/>
          <w:i/>
          <w:color w:val="000000"/>
          <w:sz w:val="24"/>
          <w:szCs w:val="24"/>
        </w:rPr>
        <w:t>Личностные результаты</w:t>
      </w:r>
      <w:r w:rsidRPr="00264CA1">
        <w:rPr>
          <w:rFonts w:eastAsia="Times New Roman"/>
          <w:i/>
          <w:color w:val="000000"/>
          <w:sz w:val="24"/>
          <w:szCs w:val="24"/>
        </w:rPr>
        <w:t>: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понимание особой роли культуры и  искусства в жизни общества и каждого отдельного человека;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264CA1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264CA1">
        <w:rPr>
          <w:rFonts w:eastAsia="Times New Roman"/>
          <w:color w:val="000000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264CA1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264CA1">
        <w:rPr>
          <w:rFonts w:eastAsia="Times New Roman"/>
          <w:color w:val="000000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умение сотрудничать</w:t>
      </w:r>
      <w:r w:rsidRPr="00264CA1">
        <w:rPr>
          <w:rFonts w:eastAsia="Times New Roman"/>
          <w:b/>
          <w:bCs/>
          <w:color w:val="000000"/>
          <w:sz w:val="24"/>
          <w:szCs w:val="24"/>
        </w:rPr>
        <w:t> </w:t>
      </w:r>
      <w:r w:rsidRPr="00264CA1">
        <w:rPr>
          <w:rFonts w:eastAsia="Times New Roman"/>
          <w:color w:val="000000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окружающим); 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 xml:space="preserve">проявлять интерес к отдельным видам предметно-практической, творческой, изобразительной деятельности; 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знать основные моральные нормы поведения, техники безопасности;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FF450B" w:rsidRPr="00264CA1" w:rsidRDefault="00FF450B" w:rsidP="00FF450B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F450B" w:rsidRPr="00264CA1" w:rsidRDefault="00FF450B" w:rsidP="00FF450B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264CA1">
        <w:rPr>
          <w:rFonts w:eastAsia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264CA1">
        <w:rPr>
          <w:rFonts w:eastAsia="Times New Roman"/>
          <w:b/>
          <w:bCs/>
          <w:color w:val="000000"/>
          <w:sz w:val="24"/>
          <w:szCs w:val="24"/>
        </w:rPr>
        <w:t xml:space="preserve"> результатами</w:t>
      </w:r>
      <w:r w:rsidRPr="00264CA1">
        <w:rPr>
          <w:rFonts w:eastAsia="Times New Roman"/>
          <w:color w:val="000000"/>
          <w:sz w:val="24"/>
          <w:szCs w:val="24"/>
        </w:rPr>
        <w:t> изучения курса «Изобразительное искусство»  являются формирование следующих универсальных учебных действий (УУД).</w:t>
      </w:r>
    </w:p>
    <w:p w:rsidR="00FF450B" w:rsidRPr="00264CA1" w:rsidRDefault="00FF450B" w:rsidP="00FF450B">
      <w:pPr>
        <w:spacing w:line="360" w:lineRule="auto"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lastRenderedPageBreak/>
        <w:t>проговаривать последовательность действий на уроке;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работать по предложенному учителем плану;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 xml:space="preserve">отличать </w:t>
      </w:r>
      <w:proofErr w:type="gramStart"/>
      <w:r w:rsidRPr="00264CA1">
        <w:rPr>
          <w:rFonts w:eastAsia="Times New Roman"/>
          <w:color w:val="000000"/>
          <w:sz w:val="24"/>
          <w:szCs w:val="24"/>
        </w:rPr>
        <w:t>верно</w:t>
      </w:r>
      <w:proofErr w:type="gramEnd"/>
      <w:r w:rsidRPr="00264CA1">
        <w:rPr>
          <w:rFonts w:eastAsia="Times New Roman"/>
          <w:color w:val="000000"/>
          <w:sz w:val="24"/>
          <w:szCs w:val="24"/>
        </w:rPr>
        <w:t xml:space="preserve"> выполненное задание от неверного;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совместно с учителем и другими учениками давать эмоциональную оценку деятельности класса на уроке;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определять и формулировать цель выполнения заданий в жизненных ситуациях под руководством учителя;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понимать смысл инструкции учителя и принимать учебную задачу;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определять план выполнения заданий, в жизненных ситуациях под руководством учителя;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 xml:space="preserve">учиться высказывать свое предположение (версию) о предполагаемом результате действий на основе работы; 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 xml:space="preserve">с помощью учителя объяснять выбор наиболее подходящих для выполнения задания способов; 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 xml:space="preserve">учиться готовить рабочее место и выполнять практическую работу по предложенному учителем плану с опорой на пошаговую инструкцию, образцы, рисунки; 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sz w:val="24"/>
          <w:szCs w:val="24"/>
        </w:rPr>
        <w:t>оценивать совместно с учителем или одноклассниками результат своих действий.</w:t>
      </w:r>
    </w:p>
    <w:p w:rsidR="00FF450B" w:rsidRPr="00264CA1" w:rsidRDefault="00FF450B" w:rsidP="00FF450B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450B" w:rsidRPr="00264CA1" w:rsidRDefault="00FF450B" w:rsidP="00FF450B">
      <w:pPr>
        <w:spacing w:line="360" w:lineRule="auto"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340" w:hanging="34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340" w:hanging="34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ориентироваться в пространстве класса и на плоскости;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340" w:hanging="34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340" w:hanging="34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340" w:hanging="34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т.д.);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сравнивать, группировать предметы, объекты: находить общее и различие;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анализировать объекты творчества с выделением их существенных признаков;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FF450B" w:rsidRPr="00264CA1" w:rsidRDefault="00FF450B" w:rsidP="00FF450B">
      <w:pPr>
        <w:pStyle w:val="a4"/>
        <w:numPr>
          <w:ilvl w:val="1"/>
          <w:numId w:val="10"/>
        </w:numPr>
        <w:suppressAutoHyphens/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обобщать-выделять класс объектов по заданному признаку.</w:t>
      </w:r>
    </w:p>
    <w:p w:rsidR="00FF450B" w:rsidRPr="00264CA1" w:rsidRDefault="00FF450B" w:rsidP="00FF450B">
      <w:pPr>
        <w:spacing w:line="360" w:lineRule="auto"/>
        <w:jc w:val="both"/>
        <w:rPr>
          <w:b/>
          <w:i/>
          <w:sz w:val="24"/>
          <w:szCs w:val="24"/>
        </w:rPr>
      </w:pPr>
      <w:r w:rsidRPr="00264CA1">
        <w:rPr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lastRenderedPageBreak/>
        <w:t>пользоваться языком изобразительного искусства;</w:t>
      </w:r>
    </w:p>
    <w:p w:rsidR="00FF450B" w:rsidRPr="00264CA1" w:rsidRDefault="00FF450B" w:rsidP="00FF450B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z w:val="24"/>
          <w:szCs w:val="24"/>
        </w:rPr>
      </w:pPr>
      <w:r w:rsidRPr="00264CA1">
        <w:rPr>
          <w:rFonts w:eastAsia="Times New Roman"/>
          <w:color w:val="000000"/>
          <w:sz w:val="24"/>
          <w:szCs w:val="24"/>
        </w:rPr>
        <w:t>слушать и понимать высказывания собеседников;</w:t>
      </w:r>
    </w:p>
    <w:p w:rsidR="00FF450B" w:rsidRPr="00264CA1" w:rsidRDefault="00FF450B" w:rsidP="00FF450B">
      <w:pPr>
        <w:pStyle w:val="a4"/>
        <w:numPr>
          <w:ilvl w:val="0"/>
          <w:numId w:val="10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согласованно работать в группе,</w:t>
      </w:r>
      <w:r w:rsidRPr="00264CA1">
        <w:rPr>
          <w:rFonts w:ascii="Times New Roman" w:hAnsi="Times New Roman"/>
          <w:sz w:val="24"/>
          <w:szCs w:val="24"/>
        </w:rPr>
        <w:t xml:space="preserve"> договариваться с партнерами и приходить к общему решению;</w:t>
      </w:r>
    </w:p>
    <w:p w:rsidR="00FF450B" w:rsidRPr="00264CA1" w:rsidRDefault="00FF450B" w:rsidP="00FF450B">
      <w:pPr>
        <w:pStyle w:val="a4"/>
        <w:numPr>
          <w:ilvl w:val="0"/>
          <w:numId w:val="10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отвечать на вопросы учителя, товарищей по классу, участвовать в диалоге на уроке; </w:t>
      </w:r>
    </w:p>
    <w:p w:rsidR="00FF450B" w:rsidRPr="00264CA1" w:rsidRDefault="00FF450B" w:rsidP="00FF450B">
      <w:pPr>
        <w:pStyle w:val="a4"/>
        <w:numPr>
          <w:ilvl w:val="0"/>
          <w:numId w:val="10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прощаться, благодарить, извиняться;</w:t>
      </w:r>
    </w:p>
    <w:p w:rsidR="00FF450B" w:rsidRPr="00264CA1" w:rsidRDefault="00FF450B" w:rsidP="00FF450B">
      <w:pPr>
        <w:pStyle w:val="a4"/>
        <w:numPr>
          <w:ilvl w:val="0"/>
          <w:numId w:val="10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принимать участие в коллективных работах, работах парами и группами;</w:t>
      </w:r>
    </w:p>
    <w:p w:rsidR="00FF450B" w:rsidRPr="00264CA1" w:rsidRDefault="00FF450B" w:rsidP="00FF450B">
      <w:pPr>
        <w:pStyle w:val="a4"/>
        <w:numPr>
          <w:ilvl w:val="0"/>
          <w:numId w:val="10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контролировать свои действия при совместной работе;</w:t>
      </w:r>
    </w:p>
    <w:p w:rsidR="00FF450B" w:rsidRPr="00264CA1" w:rsidRDefault="00FF450B" w:rsidP="00FF450B">
      <w:pPr>
        <w:pStyle w:val="a4"/>
        <w:numPr>
          <w:ilvl w:val="0"/>
          <w:numId w:val="10"/>
        </w:numPr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FF450B" w:rsidRPr="00264CA1" w:rsidRDefault="00FF450B" w:rsidP="00FF450B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450B" w:rsidRPr="00264CA1" w:rsidRDefault="00FF450B" w:rsidP="00FF450B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264CA1">
        <w:rPr>
          <w:b/>
          <w:bCs/>
          <w:sz w:val="24"/>
          <w:szCs w:val="24"/>
        </w:rPr>
        <w:t xml:space="preserve">Предметные </w:t>
      </w:r>
      <w:r w:rsidRPr="00264CA1">
        <w:rPr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264CA1">
        <w:rPr>
          <w:bCs/>
          <w:sz w:val="24"/>
          <w:szCs w:val="24"/>
        </w:rPr>
        <w:t>ПрАООП</w:t>
      </w:r>
      <w:proofErr w:type="spellEnd"/>
      <w:r w:rsidRPr="00264CA1">
        <w:rPr>
          <w:bCs/>
          <w:sz w:val="24"/>
          <w:szCs w:val="24"/>
        </w:rPr>
        <w:t xml:space="preserve"> как:</w:t>
      </w:r>
    </w:p>
    <w:p w:rsidR="00FF450B" w:rsidRPr="00264CA1" w:rsidRDefault="00FF450B" w:rsidP="00FF450B">
      <w:pPr>
        <w:autoSpaceDE w:val="0"/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FF450B" w:rsidRPr="00264CA1" w:rsidRDefault="00FF450B" w:rsidP="00FF450B">
      <w:pPr>
        <w:pStyle w:val="a4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264CA1">
        <w:rPr>
          <w:rFonts w:ascii="Times New Roman" w:hAnsi="Times New Roman"/>
          <w:kern w:val="28"/>
          <w:sz w:val="24"/>
          <w:szCs w:val="24"/>
        </w:rPr>
        <w:t>сформированность</w:t>
      </w:r>
      <w:proofErr w:type="spellEnd"/>
      <w:r w:rsidRPr="00264CA1">
        <w:rPr>
          <w:rFonts w:ascii="Times New Roman" w:hAnsi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F450B" w:rsidRPr="00264CA1" w:rsidRDefault="00FF450B" w:rsidP="00FF450B">
      <w:pPr>
        <w:pStyle w:val="a4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264CA1">
        <w:rPr>
          <w:rFonts w:ascii="Times New Roman" w:hAnsi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FF450B" w:rsidRPr="00264CA1" w:rsidRDefault="00FF450B" w:rsidP="00FF450B">
      <w:pPr>
        <w:numPr>
          <w:ilvl w:val="0"/>
          <w:numId w:val="9"/>
        </w:numPr>
        <w:tabs>
          <w:tab w:val="left" w:pos="1080"/>
        </w:tabs>
        <w:suppressAutoHyphens/>
        <w:autoSpaceDE w:val="0"/>
        <w:spacing w:line="360" w:lineRule="auto"/>
        <w:ind w:left="0" w:firstLine="567"/>
        <w:jc w:val="both"/>
        <w:rPr>
          <w:kern w:val="28"/>
          <w:sz w:val="24"/>
          <w:szCs w:val="24"/>
        </w:rPr>
      </w:pPr>
      <w:r w:rsidRPr="00264CA1">
        <w:rPr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264CA1">
        <w:rPr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дизайна и др.);</w:t>
      </w:r>
    </w:p>
    <w:p w:rsidR="00FF450B" w:rsidRPr="00264CA1" w:rsidRDefault="00FF450B" w:rsidP="00FF450B">
      <w:pPr>
        <w:numPr>
          <w:ilvl w:val="0"/>
          <w:numId w:val="9"/>
        </w:numPr>
        <w:tabs>
          <w:tab w:val="left" w:pos="1080"/>
        </w:tabs>
        <w:suppressAutoHyphens/>
        <w:autoSpaceDE w:val="0"/>
        <w:spacing w:line="360" w:lineRule="auto"/>
        <w:ind w:left="0" w:firstLine="567"/>
        <w:jc w:val="both"/>
        <w:rPr>
          <w:bCs/>
          <w:color w:val="000000"/>
          <w:kern w:val="28"/>
          <w:sz w:val="24"/>
          <w:szCs w:val="24"/>
        </w:rPr>
      </w:pPr>
      <w:proofErr w:type="gramStart"/>
      <w:r w:rsidRPr="00264CA1">
        <w:rPr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FF450B" w:rsidRPr="00264CA1" w:rsidRDefault="00FF450B" w:rsidP="00FF450B">
      <w:pPr>
        <w:numPr>
          <w:ilvl w:val="0"/>
          <w:numId w:val="9"/>
        </w:numPr>
        <w:tabs>
          <w:tab w:val="left" w:pos="1080"/>
        </w:tabs>
        <w:suppressAutoHyphens/>
        <w:autoSpaceDE w:val="0"/>
        <w:spacing w:line="360" w:lineRule="auto"/>
        <w:ind w:left="0" w:firstLine="567"/>
        <w:jc w:val="both"/>
        <w:rPr>
          <w:b/>
          <w:kern w:val="28"/>
          <w:sz w:val="24"/>
          <w:szCs w:val="24"/>
        </w:rPr>
      </w:pPr>
      <w:r w:rsidRPr="00264CA1">
        <w:rPr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264CA1">
        <w:rPr>
          <w:kern w:val="28"/>
          <w:sz w:val="24"/>
          <w:szCs w:val="24"/>
        </w:rPr>
        <w:t>.</w:t>
      </w:r>
    </w:p>
    <w:p w:rsidR="002C4F12" w:rsidRDefault="006C6E69" w:rsidP="00FF450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ОСНОВНОЕ СОДЕРЖАНИЕ УЧЕБНОГО ПРЕДМЕТА</w:t>
      </w:r>
    </w:p>
    <w:p w:rsidR="002C4F12" w:rsidRDefault="002C4F12">
      <w:pPr>
        <w:spacing w:line="41" w:lineRule="exact"/>
        <w:rPr>
          <w:sz w:val="20"/>
          <w:szCs w:val="20"/>
        </w:rPr>
      </w:pPr>
    </w:p>
    <w:p w:rsidR="002C4F12" w:rsidRDefault="006C6E69" w:rsidP="00FF450B">
      <w:pPr>
        <w:tabs>
          <w:tab w:val="left" w:pos="1081"/>
        </w:tabs>
        <w:ind w:left="10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учебного предмета, курса 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( </w:t>
      </w:r>
      <w:proofErr w:type="gramEnd"/>
      <w:r>
        <w:rPr>
          <w:rFonts w:eastAsia="Times New Roman"/>
          <w:b/>
          <w:bCs/>
          <w:sz w:val="24"/>
          <w:szCs w:val="24"/>
        </w:rPr>
        <w:t>33ч.)</w:t>
      </w:r>
    </w:p>
    <w:p w:rsidR="002C4F12" w:rsidRDefault="002C4F12">
      <w:pPr>
        <w:spacing w:line="247" w:lineRule="exact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left="1" w:right="20" w:firstLine="5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так-же, открывая первичные основания изобразительного языка, - рисовать, украшать и конструировать, осваивая выразительные свойства различных художественных материалов.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left="7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1 ( 9ч.): </w:t>
      </w:r>
      <w:r>
        <w:rPr>
          <w:rFonts w:eastAsia="Times New Roman"/>
          <w:sz w:val="24"/>
          <w:szCs w:val="24"/>
        </w:rPr>
        <w:t>Ты изображаешь.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Знакомство с Мастером Изображения.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Pr="00FF450B" w:rsidRDefault="006C6E69" w:rsidP="00FF450B">
      <w:pPr>
        <w:spacing w:line="360" w:lineRule="auto"/>
        <w:ind w:left="1"/>
        <w:rPr>
          <w:sz w:val="20"/>
          <w:szCs w:val="20"/>
        </w:rPr>
        <w:sectPr w:rsidR="002C4F12" w:rsidRPr="00FF450B">
          <w:pgSz w:w="11900" w:h="16838"/>
          <w:pgMar w:top="671" w:right="666" w:bottom="415" w:left="679" w:header="0" w:footer="0" w:gutter="0"/>
          <w:cols w:space="720" w:equalWidth="0">
            <w:col w:w="10561"/>
          </w:cols>
        </w:sectPr>
      </w:pPr>
      <w:r>
        <w:rPr>
          <w:rFonts w:eastAsia="Times New Roman"/>
          <w:sz w:val="24"/>
          <w:szCs w:val="24"/>
        </w:rPr>
        <w:t>Изображения всюду вокруг нас. Мастер Изображения учит видеть. Изображать можно пятном.</w:t>
      </w:r>
    </w:p>
    <w:p w:rsidR="002C4F12" w:rsidRDefault="006C6E69" w:rsidP="00FF450B">
      <w:pPr>
        <w:spacing w:line="36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Изображать можно в объеме. Изображать можно линией. Разноцветные краски. Изображать можно и то, что невидимо. Разноцветные краски Художники и зрители (обобщение темы).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2 ( 8ч.): </w:t>
      </w:r>
      <w:r>
        <w:rPr>
          <w:rFonts w:eastAsia="Times New Roman"/>
          <w:sz w:val="24"/>
          <w:szCs w:val="24"/>
        </w:rPr>
        <w:t>Ты украшаешь.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Знакомство с Мастером Украшения.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 полон украшений. Красоту надо уметь замечать. Узоры, на крыльях ( украшение крыльев бабо-чек). Красивые рыбы. Украшение птиц. Узоры, которые создали люди. Как украшает себя человек. Мастер Украшения помогает сделать праздник (обобщение темы).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3 ( 11ч.): </w:t>
      </w:r>
      <w:r>
        <w:rPr>
          <w:rFonts w:eastAsia="Times New Roman"/>
          <w:sz w:val="24"/>
          <w:szCs w:val="24"/>
        </w:rPr>
        <w:t>Ты строишь.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Знакомство с Мастером Постройки.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Постройки в нашей жизни. Постройки в нашей жизни. Дома бывают разными. Домики, которые по-строила природа. Какие можно придумать дома. Дом снаружи и внутри. Все имеет свое строение. Строим вещи. Строим вещи. Город, в котором мы живем (обобщение темы). Город, в котором мы жи-вем ( обобщение темы)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4 ( 5ч.): </w:t>
      </w:r>
      <w:r>
        <w:rPr>
          <w:rFonts w:eastAsia="Times New Roman"/>
          <w:sz w:val="24"/>
          <w:szCs w:val="24"/>
        </w:rPr>
        <w:t>Изображение,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украшение,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постройка всегда помогают друг другу.</w:t>
      </w:r>
    </w:p>
    <w:p w:rsidR="002C4F12" w:rsidRDefault="002C4F12" w:rsidP="00FF450B">
      <w:pPr>
        <w:spacing w:line="360" w:lineRule="auto"/>
        <w:rPr>
          <w:sz w:val="20"/>
          <w:szCs w:val="20"/>
        </w:rPr>
      </w:pPr>
    </w:p>
    <w:p w:rsidR="002C4F12" w:rsidRDefault="006C6E69" w:rsidP="00FF450B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 Брата-Мастера всегда трудятся вместе. «Сказочная страна». Создание панно. Разноцветные жуки. Времена года. Весенний пейзаж. Пейзаж. Настроение в рисунке. Здравствуй, лето! (обобщение те-мы).</w:t>
      </w:r>
    </w:p>
    <w:p w:rsidR="002C4F12" w:rsidRDefault="002C4F12">
      <w:pPr>
        <w:spacing w:line="200" w:lineRule="exact"/>
        <w:rPr>
          <w:sz w:val="20"/>
          <w:szCs w:val="20"/>
        </w:rPr>
      </w:pPr>
    </w:p>
    <w:p w:rsidR="002C4F12" w:rsidRDefault="002C4F12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380"/>
        <w:gridCol w:w="4580"/>
        <w:gridCol w:w="840"/>
      </w:tblGrid>
      <w:tr w:rsidR="002C4F12" w:rsidTr="00A14D30">
        <w:trPr>
          <w:trHeight w:val="276"/>
        </w:trPr>
        <w:tc>
          <w:tcPr>
            <w:tcW w:w="920" w:type="dxa"/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C4F12" w:rsidRDefault="006C6E69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580" w:type="dxa"/>
            <w:vAlign w:val="bottom"/>
          </w:tcPr>
          <w:p w:rsidR="002C4F12" w:rsidRDefault="006C6E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40" w:type="dxa"/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</w:tr>
      <w:tr w:rsidR="002C4F12" w:rsidTr="00A14D30">
        <w:trPr>
          <w:trHeight w:val="243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1"/>
                <w:szCs w:val="21"/>
              </w:rPr>
            </w:pPr>
          </w:p>
        </w:tc>
      </w:tr>
      <w:tr w:rsidR="002C4F12" w:rsidTr="00A14D30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F12" w:rsidRDefault="002C4F12"/>
        </w:tc>
        <w:tc>
          <w:tcPr>
            <w:tcW w:w="2380" w:type="dxa"/>
            <w:vAlign w:val="bottom"/>
          </w:tcPr>
          <w:p w:rsidR="002C4F12" w:rsidRDefault="002C4F12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2C4F12" w:rsidRDefault="002C4F12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</w:tr>
      <w:tr w:rsidR="002C4F12" w:rsidTr="00A14D30">
        <w:trPr>
          <w:trHeight w:val="27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ind w:right="2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</w:tr>
      <w:tr w:rsidR="002C4F12" w:rsidTr="00A14D30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2C4F12" w:rsidTr="00A14D30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9ч</w:t>
            </w:r>
          </w:p>
        </w:tc>
      </w:tr>
      <w:tr w:rsidR="002C4F12" w:rsidTr="00A14D30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 краски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5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Ты украшаешь. Знакомство с Мастером Украшения.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</w:tr>
      <w:tr w:rsidR="002C4F12" w:rsidTr="00A14D30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8ч.</w:t>
            </w:r>
          </w:p>
        </w:tc>
      </w:tr>
      <w:tr w:rsidR="002C4F12" w:rsidTr="00A14D30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полон украшений. Цветы.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Красоту надо уметь замечать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 на крыльях. (Украшение крыльев бабочек)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 рыбы.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птиц.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 Украшения помогает сделать праздник (обобщение те-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4F12" w:rsidRDefault="002C4F12"/>
        </w:tc>
      </w:tr>
      <w:tr w:rsidR="002C4F12" w:rsidTr="00A14D30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6C6E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мы)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</w:tr>
      <w:tr w:rsidR="002C4F12" w:rsidTr="00A14D30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11ч.</w:t>
            </w:r>
          </w:p>
        </w:tc>
      </w:tr>
      <w:tr w:rsidR="002C4F12" w:rsidTr="00A14D30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18,19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можно придумать дома.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25,26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Строим вещи.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27,28</w:t>
            </w: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Город, в котором мы живем (обобщение темы)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C4F12" w:rsidTr="00A14D30">
        <w:trPr>
          <w:trHeight w:val="2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2C4F12" w:rsidRDefault="006C6E6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Изображение, украшение, постройка всегда помогают друг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3"/>
                <w:szCs w:val="23"/>
              </w:rPr>
            </w:pPr>
          </w:p>
        </w:tc>
      </w:tr>
      <w:tr w:rsidR="002C4F12" w:rsidTr="00A14D30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C4F12" w:rsidRDefault="002C4F12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ind w:right="2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другу.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4F12" w:rsidRDefault="006C6E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5ч</w:t>
            </w:r>
          </w:p>
        </w:tc>
      </w:tr>
    </w:tbl>
    <w:tbl>
      <w:tblPr>
        <w:tblpPr w:leftFromText="180" w:rightFromText="180" w:vertAnchor="text" w:horzAnchor="margin" w:tblpX="152" w:tblpY="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7087"/>
        <w:gridCol w:w="841"/>
      </w:tblGrid>
      <w:tr w:rsidR="00A14D30" w:rsidTr="00A14D30">
        <w:trPr>
          <w:trHeight w:val="27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Брата-Мастера всегда трудятся вместе Праздник весны».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14D30" w:rsidTr="00A14D30">
        <w:trPr>
          <w:trHeight w:val="261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Сказочная страна». Создание панно.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14D30" w:rsidTr="00A14D30">
        <w:trPr>
          <w:trHeight w:val="268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14D30" w:rsidTr="00A14D30">
        <w:trPr>
          <w:trHeight w:val="26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года. Весенний пейзаж. Пейзаж. Настроение в рисунке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14D30" w:rsidTr="00A14D30">
        <w:trPr>
          <w:trHeight w:val="26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Здравствуй, лето! (обобщение темы)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D30" w:rsidRDefault="00A14D30" w:rsidP="00A14D30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C4F12" w:rsidRDefault="002C4F12">
      <w:pPr>
        <w:sectPr w:rsidR="002C4F12">
          <w:pgSz w:w="11900" w:h="16838"/>
          <w:pgMar w:top="681" w:right="666" w:bottom="172" w:left="680" w:header="0" w:footer="0" w:gutter="0"/>
          <w:cols w:space="720" w:equalWidth="0">
            <w:col w:w="10560"/>
          </w:cols>
        </w:sectPr>
      </w:pPr>
    </w:p>
    <w:p w:rsidR="002C4F12" w:rsidRDefault="002C4F12">
      <w:pPr>
        <w:spacing w:line="1" w:lineRule="exact"/>
        <w:rPr>
          <w:sz w:val="20"/>
          <w:szCs w:val="20"/>
        </w:rPr>
      </w:pPr>
    </w:p>
    <w:sectPr w:rsidR="002C4F12" w:rsidSect="00BB3EB6">
      <w:pgSz w:w="11900" w:h="16838"/>
      <w:pgMar w:top="67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8F8717A"/>
    <w:lvl w:ilvl="0" w:tplc="B562008E">
      <w:start w:val="9"/>
      <w:numFmt w:val="upperLetter"/>
      <w:lvlText w:val="%1."/>
      <w:lvlJc w:val="left"/>
    </w:lvl>
    <w:lvl w:ilvl="1" w:tplc="9C0AD568">
      <w:numFmt w:val="decimal"/>
      <w:lvlText w:val=""/>
      <w:lvlJc w:val="left"/>
    </w:lvl>
    <w:lvl w:ilvl="2" w:tplc="97D096F2">
      <w:numFmt w:val="decimal"/>
      <w:lvlText w:val=""/>
      <w:lvlJc w:val="left"/>
    </w:lvl>
    <w:lvl w:ilvl="3" w:tplc="6BC619C8">
      <w:numFmt w:val="decimal"/>
      <w:lvlText w:val=""/>
      <w:lvlJc w:val="left"/>
    </w:lvl>
    <w:lvl w:ilvl="4" w:tplc="8A3CB388">
      <w:numFmt w:val="decimal"/>
      <w:lvlText w:val=""/>
      <w:lvlJc w:val="left"/>
    </w:lvl>
    <w:lvl w:ilvl="5" w:tplc="0C0A2C34">
      <w:numFmt w:val="decimal"/>
      <w:lvlText w:val=""/>
      <w:lvlJc w:val="left"/>
    </w:lvl>
    <w:lvl w:ilvl="6" w:tplc="1E9A3E36">
      <w:numFmt w:val="decimal"/>
      <w:lvlText w:val=""/>
      <w:lvlJc w:val="left"/>
    </w:lvl>
    <w:lvl w:ilvl="7" w:tplc="08727C2E">
      <w:numFmt w:val="decimal"/>
      <w:lvlText w:val=""/>
      <w:lvlJc w:val="left"/>
    </w:lvl>
    <w:lvl w:ilvl="8" w:tplc="55AC09CC">
      <w:numFmt w:val="decimal"/>
      <w:lvlText w:val=""/>
      <w:lvlJc w:val="left"/>
    </w:lvl>
  </w:abstractNum>
  <w:abstractNum w:abstractNumId="1">
    <w:nsid w:val="00001649"/>
    <w:multiLevelType w:val="hybridMultilevel"/>
    <w:tmpl w:val="ECC851F8"/>
    <w:lvl w:ilvl="0" w:tplc="EEEC982E">
      <w:start w:val="1"/>
      <w:numFmt w:val="bullet"/>
      <w:lvlText w:val="−"/>
      <w:lvlJc w:val="left"/>
    </w:lvl>
    <w:lvl w:ilvl="1" w:tplc="B5B0C0DC">
      <w:start w:val="1"/>
      <w:numFmt w:val="bullet"/>
      <w:lvlText w:val="−"/>
      <w:lvlJc w:val="left"/>
    </w:lvl>
    <w:lvl w:ilvl="2" w:tplc="63D41708">
      <w:numFmt w:val="decimal"/>
      <w:lvlText w:val=""/>
      <w:lvlJc w:val="left"/>
    </w:lvl>
    <w:lvl w:ilvl="3" w:tplc="FD765D3C">
      <w:numFmt w:val="decimal"/>
      <w:lvlText w:val=""/>
      <w:lvlJc w:val="left"/>
    </w:lvl>
    <w:lvl w:ilvl="4" w:tplc="1D28CDCA">
      <w:numFmt w:val="decimal"/>
      <w:lvlText w:val=""/>
      <w:lvlJc w:val="left"/>
    </w:lvl>
    <w:lvl w:ilvl="5" w:tplc="4A003B12">
      <w:numFmt w:val="decimal"/>
      <w:lvlText w:val=""/>
      <w:lvlJc w:val="left"/>
    </w:lvl>
    <w:lvl w:ilvl="6" w:tplc="71101150">
      <w:numFmt w:val="decimal"/>
      <w:lvlText w:val=""/>
      <w:lvlJc w:val="left"/>
    </w:lvl>
    <w:lvl w:ilvl="7" w:tplc="A35463A0">
      <w:numFmt w:val="decimal"/>
      <w:lvlText w:val=""/>
      <w:lvlJc w:val="left"/>
    </w:lvl>
    <w:lvl w:ilvl="8" w:tplc="663C8058">
      <w:numFmt w:val="decimal"/>
      <w:lvlText w:val=""/>
      <w:lvlJc w:val="left"/>
    </w:lvl>
  </w:abstractNum>
  <w:abstractNum w:abstractNumId="2">
    <w:nsid w:val="000026E9"/>
    <w:multiLevelType w:val="hybridMultilevel"/>
    <w:tmpl w:val="02C22EE2"/>
    <w:lvl w:ilvl="0" w:tplc="0C403386">
      <w:start w:val="1"/>
      <w:numFmt w:val="bullet"/>
      <w:lvlText w:val="\endash "/>
      <w:lvlJc w:val="left"/>
    </w:lvl>
    <w:lvl w:ilvl="1" w:tplc="27485BAA">
      <w:numFmt w:val="decimal"/>
      <w:lvlText w:val=""/>
      <w:lvlJc w:val="left"/>
    </w:lvl>
    <w:lvl w:ilvl="2" w:tplc="221A9FCE">
      <w:numFmt w:val="decimal"/>
      <w:lvlText w:val=""/>
      <w:lvlJc w:val="left"/>
    </w:lvl>
    <w:lvl w:ilvl="3" w:tplc="0A48B622">
      <w:numFmt w:val="decimal"/>
      <w:lvlText w:val=""/>
      <w:lvlJc w:val="left"/>
    </w:lvl>
    <w:lvl w:ilvl="4" w:tplc="D8F60758">
      <w:numFmt w:val="decimal"/>
      <w:lvlText w:val=""/>
      <w:lvlJc w:val="left"/>
    </w:lvl>
    <w:lvl w:ilvl="5" w:tplc="3C0AB526">
      <w:numFmt w:val="decimal"/>
      <w:lvlText w:val=""/>
      <w:lvlJc w:val="left"/>
    </w:lvl>
    <w:lvl w:ilvl="6" w:tplc="E6ACDCE8">
      <w:numFmt w:val="decimal"/>
      <w:lvlText w:val=""/>
      <w:lvlJc w:val="left"/>
    </w:lvl>
    <w:lvl w:ilvl="7" w:tplc="6FDA875C">
      <w:numFmt w:val="decimal"/>
      <w:lvlText w:val=""/>
      <w:lvlJc w:val="left"/>
    </w:lvl>
    <w:lvl w:ilvl="8" w:tplc="3AEE2B76">
      <w:numFmt w:val="decimal"/>
      <w:lvlText w:val=""/>
      <w:lvlJc w:val="left"/>
    </w:lvl>
  </w:abstractNum>
  <w:abstractNum w:abstractNumId="3">
    <w:nsid w:val="000041BB"/>
    <w:multiLevelType w:val="hybridMultilevel"/>
    <w:tmpl w:val="8A9892B4"/>
    <w:lvl w:ilvl="0" w:tplc="66A677CC">
      <w:start w:val="1"/>
      <w:numFmt w:val="bullet"/>
      <w:lvlText w:val="\endash "/>
      <w:lvlJc w:val="left"/>
    </w:lvl>
    <w:lvl w:ilvl="1" w:tplc="451C949C">
      <w:start w:val="1"/>
      <w:numFmt w:val="bullet"/>
      <w:lvlText w:val="\endash "/>
      <w:lvlJc w:val="left"/>
    </w:lvl>
    <w:lvl w:ilvl="2" w:tplc="C284D996">
      <w:numFmt w:val="decimal"/>
      <w:lvlText w:val=""/>
      <w:lvlJc w:val="left"/>
    </w:lvl>
    <w:lvl w:ilvl="3" w:tplc="0FD6C874">
      <w:numFmt w:val="decimal"/>
      <w:lvlText w:val=""/>
      <w:lvlJc w:val="left"/>
    </w:lvl>
    <w:lvl w:ilvl="4" w:tplc="AF1AF648">
      <w:numFmt w:val="decimal"/>
      <w:lvlText w:val=""/>
      <w:lvlJc w:val="left"/>
    </w:lvl>
    <w:lvl w:ilvl="5" w:tplc="BE30E97E">
      <w:numFmt w:val="decimal"/>
      <w:lvlText w:val=""/>
      <w:lvlJc w:val="left"/>
    </w:lvl>
    <w:lvl w:ilvl="6" w:tplc="19288E4E">
      <w:numFmt w:val="decimal"/>
      <w:lvlText w:val=""/>
      <w:lvlJc w:val="left"/>
    </w:lvl>
    <w:lvl w:ilvl="7" w:tplc="DB528064">
      <w:numFmt w:val="decimal"/>
      <w:lvlText w:val=""/>
      <w:lvlJc w:val="left"/>
    </w:lvl>
    <w:lvl w:ilvl="8" w:tplc="FCF299D4">
      <w:numFmt w:val="decimal"/>
      <w:lvlText w:val=""/>
      <w:lvlJc w:val="left"/>
    </w:lvl>
  </w:abstractNum>
  <w:abstractNum w:abstractNumId="4">
    <w:nsid w:val="00005AF1"/>
    <w:multiLevelType w:val="hybridMultilevel"/>
    <w:tmpl w:val="53BA6A22"/>
    <w:lvl w:ilvl="0" w:tplc="1396E242">
      <w:start w:val="1"/>
      <w:numFmt w:val="bullet"/>
      <w:lvlText w:val="\endash "/>
      <w:lvlJc w:val="left"/>
    </w:lvl>
    <w:lvl w:ilvl="1" w:tplc="BBB46476">
      <w:numFmt w:val="decimal"/>
      <w:lvlText w:val=""/>
      <w:lvlJc w:val="left"/>
    </w:lvl>
    <w:lvl w:ilvl="2" w:tplc="9E76C312">
      <w:numFmt w:val="decimal"/>
      <w:lvlText w:val=""/>
      <w:lvlJc w:val="left"/>
    </w:lvl>
    <w:lvl w:ilvl="3" w:tplc="29946F82">
      <w:numFmt w:val="decimal"/>
      <w:lvlText w:val=""/>
      <w:lvlJc w:val="left"/>
    </w:lvl>
    <w:lvl w:ilvl="4" w:tplc="473A056A">
      <w:numFmt w:val="decimal"/>
      <w:lvlText w:val=""/>
      <w:lvlJc w:val="left"/>
    </w:lvl>
    <w:lvl w:ilvl="5" w:tplc="09A0BB3A">
      <w:numFmt w:val="decimal"/>
      <w:lvlText w:val=""/>
      <w:lvlJc w:val="left"/>
    </w:lvl>
    <w:lvl w:ilvl="6" w:tplc="2586CEEC">
      <w:numFmt w:val="decimal"/>
      <w:lvlText w:val=""/>
      <w:lvlJc w:val="left"/>
    </w:lvl>
    <w:lvl w:ilvl="7" w:tplc="D45675D6">
      <w:numFmt w:val="decimal"/>
      <w:lvlText w:val=""/>
      <w:lvlJc w:val="left"/>
    </w:lvl>
    <w:lvl w:ilvl="8" w:tplc="F72C0394">
      <w:numFmt w:val="decimal"/>
      <w:lvlText w:val=""/>
      <w:lvlJc w:val="left"/>
    </w:lvl>
  </w:abstractNum>
  <w:abstractNum w:abstractNumId="5">
    <w:nsid w:val="00005F90"/>
    <w:multiLevelType w:val="hybridMultilevel"/>
    <w:tmpl w:val="D3BC8956"/>
    <w:lvl w:ilvl="0" w:tplc="13BA372E">
      <w:start w:val="1"/>
      <w:numFmt w:val="bullet"/>
      <w:lvlText w:val="−"/>
      <w:lvlJc w:val="left"/>
    </w:lvl>
    <w:lvl w:ilvl="1" w:tplc="3800D070">
      <w:start w:val="1"/>
      <w:numFmt w:val="bullet"/>
      <w:lvlText w:val="−"/>
      <w:lvlJc w:val="left"/>
    </w:lvl>
    <w:lvl w:ilvl="2" w:tplc="181C614A">
      <w:numFmt w:val="decimal"/>
      <w:lvlText w:val=""/>
      <w:lvlJc w:val="left"/>
    </w:lvl>
    <w:lvl w:ilvl="3" w:tplc="C01C816E">
      <w:numFmt w:val="decimal"/>
      <w:lvlText w:val=""/>
      <w:lvlJc w:val="left"/>
    </w:lvl>
    <w:lvl w:ilvl="4" w:tplc="DE96A47C">
      <w:numFmt w:val="decimal"/>
      <w:lvlText w:val=""/>
      <w:lvlJc w:val="left"/>
    </w:lvl>
    <w:lvl w:ilvl="5" w:tplc="9EC448B0">
      <w:numFmt w:val="decimal"/>
      <w:lvlText w:val=""/>
      <w:lvlJc w:val="left"/>
    </w:lvl>
    <w:lvl w:ilvl="6" w:tplc="EB76C8DE">
      <w:numFmt w:val="decimal"/>
      <w:lvlText w:val=""/>
      <w:lvlJc w:val="left"/>
    </w:lvl>
    <w:lvl w:ilvl="7" w:tplc="6A967CA8">
      <w:numFmt w:val="decimal"/>
      <w:lvlText w:val=""/>
      <w:lvlJc w:val="left"/>
    </w:lvl>
    <w:lvl w:ilvl="8" w:tplc="DC0C5630">
      <w:numFmt w:val="decimal"/>
      <w:lvlText w:val=""/>
      <w:lvlJc w:val="left"/>
    </w:lvl>
  </w:abstractNum>
  <w:abstractNum w:abstractNumId="6">
    <w:nsid w:val="00006952"/>
    <w:multiLevelType w:val="hybridMultilevel"/>
    <w:tmpl w:val="3744A668"/>
    <w:lvl w:ilvl="0" w:tplc="6A909F7E">
      <w:start w:val="1"/>
      <w:numFmt w:val="bullet"/>
      <w:lvlText w:val="−"/>
      <w:lvlJc w:val="left"/>
    </w:lvl>
    <w:lvl w:ilvl="1" w:tplc="3BF0F7F8">
      <w:start w:val="1"/>
      <w:numFmt w:val="bullet"/>
      <w:lvlText w:val="−"/>
      <w:lvlJc w:val="left"/>
    </w:lvl>
    <w:lvl w:ilvl="2" w:tplc="8754411E">
      <w:numFmt w:val="decimal"/>
      <w:lvlText w:val=""/>
      <w:lvlJc w:val="left"/>
    </w:lvl>
    <w:lvl w:ilvl="3" w:tplc="A768DE80">
      <w:numFmt w:val="decimal"/>
      <w:lvlText w:val=""/>
      <w:lvlJc w:val="left"/>
    </w:lvl>
    <w:lvl w:ilvl="4" w:tplc="96B05424">
      <w:numFmt w:val="decimal"/>
      <w:lvlText w:val=""/>
      <w:lvlJc w:val="left"/>
    </w:lvl>
    <w:lvl w:ilvl="5" w:tplc="7D103B54">
      <w:numFmt w:val="decimal"/>
      <w:lvlText w:val=""/>
      <w:lvlJc w:val="left"/>
    </w:lvl>
    <w:lvl w:ilvl="6" w:tplc="737822D0">
      <w:numFmt w:val="decimal"/>
      <w:lvlText w:val=""/>
      <w:lvlJc w:val="left"/>
    </w:lvl>
    <w:lvl w:ilvl="7" w:tplc="00B219F0">
      <w:numFmt w:val="decimal"/>
      <w:lvlText w:val=""/>
      <w:lvlJc w:val="left"/>
    </w:lvl>
    <w:lvl w:ilvl="8" w:tplc="707A6F3C">
      <w:numFmt w:val="decimal"/>
      <w:lvlText w:val=""/>
      <w:lvlJc w:val="left"/>
    </w:lvl>
  </w:abstractNum>
  <w:abstractNum w:abstractNumId="7">
    <w:nsid w:val="00006DF1"/>
    <w:multiLevelType w:val="hybridMultilevel"/>
    <w:tmpl w:val="10B6911C"/>
    <w:lvl w:ilvl="0" w:tplc="54FE2890">
      <w:start w:val="1"/>
      <w:numFmt w:val="bullet"/>
      <w:lvlText w:val="−"/>
      <w:lvlJc w:val="left"/>
    </w:lvl>
    <w:lvl w:ilvl="1" w:tplc="679A0E2A">
      <w:start w:val="1"/>
      <w:numFmt w:val="bullet"/>
      <w:lvlText w:val="−"/>
      <w:lvlJc w:val="left"/>
    </w:lvl>
    <w:lvl w:ilvl="2" w:tplc="BA8E4A90">
      <w:numFmt w:val="decimal"/>
      <w:lvlText w:val=""/>
      <w:lvlJc w:val="left"/>
    </w:lvl>
    <w:lvl w:ilvl="3" w:tplc="06E609D0">
      <w:numFmt w:val="decimal"/>
      <w:lvlText w:val=""/>
      <w:lvlJc w:val="left"/>
    </w:lvl>
    <w:lvl w:ilvl="4" w:tplc="C142BA32">
      <w:numFmt w:val="decimal"/>
      <w:lvlText w:val=""/>
      <w:lvlJc w:val="left"/>
    </w:lvl>
    <w:lvl w:ilvl="5" w:tplc="AFC24D86">
      <w:numFmt w:val="decimal"/>
      <w:lvlText w:val=""/>
      <w:lvlJc w:val="left"/>
    </w:lvl>
    <w:lvl w:ilvl="6" w:tplc="7850247E">
      <w:numFmt w:val="decimal"/>
      <w:lvlText w:val=""/>
      <w:lvlJc w:val="left"/>
    </w:lvl>
    <w:lvl w:ilvl="7" w:tplc="53100244">
      <w:numFmt w:val="decimal"/>
      <w:lvlText w:val=""/>
      <w:lvlJc w:val="left"/>
    </w:lvl>
    <w:lvl w:ilvl="8" w:tplc="61A44E46">
      <w:numFmt w:val="decimal"/>
      <w:lvlText w:val=""/>
      <w:lvlJc w:val="left"/>
    </w:lvl>
  </w:abstractNum>
  <w:abstractNum w:abstractNumId="8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1674"/>
    <w:multiLevelType w:val="hybridMultilevel"/>
    <w:tmpl w:val="4C7A50DE"/>
    <w:lvl w:ilvl="0" w:tplc="9D7629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4F12"/>
    <w:rsid w:val="00014990"/>
    <w:rsid w:val="002C4F12"/>
    <w:rsid w:val="0047582A"/>
    <w:rsid w:val="005D1759"/>
    <w:rsid w:val="006C6E69"/>
    <w:rsid w:val="00A14D30"/>
    <w:rsid w:val="00BB3EB6"/>
    <w:rsid w:val="00FF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50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A14D30"/>
    <w:rPr>
      <w:rFonts w:ascii="Calibri" w:eastAsia="Calibri" w:hAnsi="Calibri"/>
      <w:lang w:eastAsia="en-US"/>
    </w:rPr>
  </w:style>
  <w:style w:type="paragraph" w:styleId="a6">
    <w:name w:val="Title"/>
    <w:basedOn w:val="a"/>
    <w:link w:val="a7"/>
    <w:qFormat/>
    <w:rsid w:val="00A14D30"/>
    <w:pPr>
      <w:jc w:val="center"/>
    </w:pPr>
    <w:rPr>
      <w:rFonts w:eastAsia="Times New Roman"/>
      <w:sz w:val="28"/>
      <w:szCs w:val="20"/>
      <w:lang/>
    </w:rPr>
  </w:style>
  <w:style w:type="character" w:customStyle="1" w:styleId="a7">
    <w:name w:val="Название Знак"/>
    <w:basedOn w:val="a0"/>
    <w:link w:val="a6"/>
    <w:rsid w:val="00A14D30"/>
    <w:rPr>
      <w:rFonts w:eastAsia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50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A14D30"/>
    <w:rPr>
      <w:rFonts w:ascii="Calibri" w:eastAsia="Calibri" w:hAnsi="Calibri"/>
      <w:lang w:eastAsia="en-US"/>
    </w:rPr>
  </w:style>
  <w:style w:type="paragraph" w:styleId="a6">
    <w:name w:val="Title"/>
    <w:basedOn w:val="a"/>
    <w:link w:val="a7"/>
    <w:qFormat/>
    <w:rsid w:val="00A14D30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A14D30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2019-09-05T19:24:00Z</dcterms:created>
  <dcterms:modified xsi:type="dcterms:W3CDTF">2019-09-09T11:12:00Z</dcterms:modified>
</cp:coreProperties>
</file>